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E2A4A" w:rsidRDefault="00162C06" w:rsidP="003E2A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A4A">
        <w:rPr>
          <w:rFonts w:ascii="Times New Roman" w:hAnsi="Times New Roman" w:cs="Times New Roman"/>
          <w:b/>
          <w:sz w:val="24"/>
          <w:szCs w:val="24"/>
        </w:rPr>
        <w:t>Тема</w:t>
      </w:r>
      <w:proofErr w:type="gramStart"/>
      <w:r w:rsidRPr="003E2A4A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3E2A4A">
        <w:rPr>
          <w:rFonts w:ascii="Times New Roman" w:hAnsi="Times New Roman" w:cs="Times New Roman"/>
          <w:b/>
          <w:sz w:val="24"/>
          <w:szCs w:val="24"/>
        </w:rPr>
        <w:t xml:space="preserve"> Органы слуха, равновесия, осязания, обоняния, вкуса</w:t>
      </w:r>
    </w:p>
    <w:p w:rsidR="00162C06" w:rsidRPr="003E2A4A" w:rsidRDefault="00162C06" w:rsidP="003E2A4A">
      <w:pPr>
        <w:jc w:val="both"/>
        <w:rPr>
          <w:rFonts w:ascii="Times New Roman" w:hAnsi="Times New Roman" w:cs="Times New Roman"/>
          <w:sz w:val="24"/>
          <w:szCs w:val="24"/>
        </w:rPr>
      </w:pPr>
      <w:r w:rsidRPr="003E2A4A">
        <w:rPr>
          <w:rFonts w:ascii="Times New Roman" w:hAnsi="Times New Roman" w:cs="Times New Roman"/>
          <w:sz w:val="24"/>
          <w:szCs w:val="24"/>
        </w:rPr>
        <w:t>Прочитать параграфы 54, 55, посмотреть короткие видео (около 5 минут)</w:t>
      </w:r>
      <w:r w:rsidR="003E2A4A">
        <w:rPr>
          <w:rFonts w:ascii="Times New Roman" w:hAnsi="Times New Roman" w:cs="Times New Roman"/>
          <w:sz w:val="24"/>
          <w:szCs w:val="24"/>
        </w:rPr>
        <w:t xml:space="preserve"> </w:t>
      </w:r>
      <w:r w:rsidRPr="003E2A4A">
        <w:rPr>
          <w:rFonts w:ascii="Times New Roman" w:hAnsi="Times New Roman" w:cs="Times New Roman"/>
          <w:sz w:val="24"/>
          <w:szCs w:val="24"/>
        </w:rPr>
        <w:t xml:space="preserve">по данным органам чувств (в поисковой строке </w:t>
      </w:r>
      <w:proofErr w:type="spellStart"/>
      <w:r w:rsidR="003E2A4A">
        <w:rPr>
          <w:rFonts w:ascii="Times New Roman" w:hAnsi="Times New Roman" w:cs="Times New Roman"/>
          <w:sz w:val="24"/>
          <w:szCs w:val="24"/>
        </w:rPr>
        <w:t>Яндекс</w:t>
      </w:r>
      <w:proofErr w:type="spellEnd"/>
      <w:r w:rsidR="003E2A4A">
        <w:rPr>
          <w:rFonts w:ascii="Times New Roman" w:hAnsi="Times New Roman" w:cs="Times New Roman"/>
          <w:sz w:val="24"/>
          <w:szCs w:val="24"/>
        </w:rPr>
        <w:t xml:space="preserve"> </w:t>
      </w:r>
      <w:r w:rsidRPr="003E2A4A">
        <w:rPr>
          <w:rFonts w:ascii="Times New Roman" w:hAnsi="Times New Roman" w:cs="Times New Roman"/>
          <w:sz w:val="24"/>
          <w:szCs w:val="24"/>
        </w:rPr>
        <w:t xml:space="preserve"> ввести запросы - орган слуха, орган равновесия, орган осязания, орган обоняния, орган вкуса) и выполнить задания.</w:t>
      </w:r>
    </w:p>
    <w:p w:rsidR="00162C06" w:rsidRPr="003E2A4A" w:rsidRDefault="00162C06" w:rsidP="003E2A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A4A">
        <w:rPr>
          <w:rFonts w:ascii="Times New Roman" w:hAnsi="Times New Roman" w:cs="Times New Roman"/>
          <w:b/>
          <w:sz w:val="24"/>
          <w:szCs w:val="24"/>
        </w:rPr>
        <w:t>Составить схемы анализаторов: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62C06" w:rsidRPr="003E2A4A" w:rsidTr="00162C06">
        <w:tc>
          <w:tcPr>
            <w:tcW w:w="2392" w:type="dxa"/>
          </w:tcPr>
          <w:p w:rsidR="00162C06" w:rsidRPr="003E2A4A" w:rsidRDefault="00162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4A">
              <w:rPr>
                <w:rFonts w:ascii="Times New Roman" w:hAnsi="Times New Roman" w:cs="Times New Roman"/>
                <w:sz w:val="24"/>
                <w:szCs w:val="24"/>
              </w:rPr>
              <w:t>название анализатора</w:t>
            </w:r>
          </w:p>
        </w:tc>
        <w:tc>
          <w:tcPr>
            <w:tcW w:w="2393" w:type="dxa"/>
          </w:tcPr>
          <w:p w:rsidR="00162C06" w:rsidRPr="003E2A4A" w:rsidRDefault="00162C06" w:rsidP="003E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4A">
              <w:rPr>
                <w:rFonts w:ascii="Times New Roman" w:hAnsi="Times New Roman" w:cs="Times New Roman"/>
                <w:sz w:val="24"/>
                <w:szCs w:val="24"/>
              </w:rPr>
              <w:t>рецептор (</w:t>
            </w:r>
            <w:r w:rsidR="003E2A4A" w:rsidRPr="003E2A4A">
              <w:rPr>
                <w:rFonts w:ascii="Times New Roman" w:hAnsi="Times New Roman" w:cs="Times New Roman"/>
                <w:sz w:val="24"/>
                <w:szCs w:val="24"/>
              </w:rPr>
              <w:t>название и место расположения</w:t>
            </w:r>
            <w:r w:rsidRPr="003E2A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162C06" w:rsidRPr="003E2A4A" w:rsidRDefault="00162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4A">
              <w:rPr>
                <w:rFonts w:ascii="Times New Roman" w:hAnsi="Times New Roman" w:cs="Times New Roman"/>
                <w:sz w:val="24"/>
                <w:szCs w:val="24"/>
              </w:rPr>
              <w:t>проводящий путь (название нерва)</w:t>
            </w:r>
          </w:p>
        </w:tc>
        <w:tc>
          <w:tcPr>
            <w:tcW w:w="2393" w:type="dxa"/>
          </w:tcPr>
          <w:p w:rsidR="00162C06" w:rsidRPr="003E2A4A" w:rsidRDefault="00162C06" w:rsidP="00162C0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E2A4A">
              <w:rPr>
                <w:rFonts w:ascii="Times New Roman" w:hAnsi="Times New Roman" w:cs="Times New Roman"/>
                <w:sz w:val="24"/>
                <w:szCs w:val="24"/>
              </w:rPr>
              <w:t xml:space="preserve">зона </w:t>
            </w:r>
            <w:r w:rsidR="003E2A4A" w:rsidRPr="003E2A4A">
              <w:rPr>
                <w:rFonts w:ascii="Times New Roman" w:hAnsi="Times New Roman" w:cs="Times New Roman"/>
                <w:sz w:val="24"/>
                <w:szCs w:val="24"/>
              </w:rPr>
              <w:t>коры больших полушарий</w:t>
            </w:r>
          </w:p>
        </w:tc>
      </w:tr>
      <w:tr w:rsidR="00162C06" w:rsidRPr="003E2A4A" w:rsidTr="00162C06">
        <w:tc>
          <w:tcPr>
            <w:tcW w:w="2392" w:type="dxa"/>
          </w:tcPr>
          <w:p w:rsidR="00162C06" w:rsidRPr="003E2A4A" w:rsidRDefault="00162C06" w:rsidP="00162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4A">
              <w:rPr>
                <w:rFonts w:ascii="Times New Roman" w:hAnsi="Times New Roman" w:cs="Times New Roman"/>
                <w:sz w:val="24"/>
                <w:szCs w:val="24"/>
              </w:rPr>
              <w:t>слуховой</w:t>
            </w:r>
          </w:p>
        </w:tc>
        <w:tc>
          <w:tcPr>
            <w:tcW w:w="2393" w:type="dxa"/>
          </w:tcPr>
          <w:p w:rsidR="00162C06" w:rsidRPr="003E2A4A" w:rsidRDefault="00162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62C06" w:rsidRPr="003E2A4A" w:rsidRDefault="00162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62C06" w:rsidRPr="003E2A4A" w:rsidRDefault="00162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C06" w:rsidRPr="003E2A4A" w:rsidTr="00162C06">
        <w:tc>
          <w:tcPr>
            <w:tcW w:w="2392" w:type="dxa"/>
          </w:tcPr>
          <w:p w:rsidR="00162C06" w:rsidRPr="003E2A4A" w:rsidRDefault="00162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4A">
              <w:rPr>
                <w:rFonts w:ascii="Times New Roman" w:hAnsi="Times New Roman" w:cs="Times New Roman"/>
                <w:sz w:val="24"/>
                <w:szCs w:val="24"/>
              </w:rPr>
              <w:t>равновесия</w:t>
            </w:r>
          </w:p>
        </w:tc>
        <w:tc>
          <w:tcPr>
            <w:tcW w:w="2393" w:type="dxa"/>
          </w:tcPr>
          <w:p w:rsidR="00162C06" w:rsidRPr="003E2A4A" w:rsidRDefault="00162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62C06" w:rsidRPr="003E2A4A" w:rsidRDefault="00162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62C06" w:rsidRPr="003E2A4A" w:rsidRDefault="00162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C06" w:rsidRPr="003E2A4A" w:rsidTr="00162C06">
        <w:tc>
          <w:tcPr>
            <w:tcW w:w="2392" w:type="dxa"/>
          </w:tcPr>
          <w:p w:rsidR="00162C06" w:rsidRPr="003E2A4A" w:rsidRDefault="00162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4A">
              <w:rPr>
                <w:rFonts w:ascii="Times New Roman" w:hAnsi="Times New Roman" w:cs="Times New Roman"/>
                <w:sz w:val="24"/>
                <w:szCs w:val="24"/>
              </w:rPr>
              <w:t>осязательный</w:t>
            </w:r>
          </w:p>
        </w:tc>
        <w:tc>
          <w:tcPr>
            <w:tcW w:w="2393" w:type="dxa"/>
          </w:tcPr>
          <w:p w:rsidR="00162C06" w:rsidRPr="003E2A4A" w:rsidRDefault="00162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62C06" w:rsidRPr="003E2A4A" w:rsidRDefault="00162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62C06" w:rsidRPr="003E2A4A" w:rsidRDefault="00162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C06" w:rsidRPr="003E2A4A" w:rsidTr="00162C06">
        <w:tc>
          <w:tcPr>
            <w:tcW w:w="2392" w:type="dxa"/>
          </w:tcPr>
          <w:p w:rsidR="00162C06" w:rsidRPr="003E2A4A" w:rsidRDefault="00162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4A">
              <w:rPr>
                <w:rFonts w:ascii="Times New Roman" w:hAnsi="Times New Roman" w:cs="Times New Roman"/>
                <w:sz w:val="24"/>
                <w:szCs w:val="24"/>
              </w:rPr>
              <w:t xml:space="preserve">обонятельный </w:t>
            </w:r>
          </w:p>
        </w:tc>
        <w:tc>
          <w:tcPr>
            <w:tcW w:w="2393" w:type="dxa"/>
          </w:tcPr>
          <w:p w:rsidR="00162C06" w:rsidRPr="003E2A4A" w:rsidRDefault="00162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62C06" w:rsidRPr="003E2A4A" w:rsidRDefault="00162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62C06" w:rsidRPr="003E2A4A" w:rsidRDefault="00162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C06" w:rsidRPr="003E2A4A" w:rsidTr="00162C06">
        <w:tc>
          <w:tcPr>
            <w:tcW w:w="2392" w:type="dxa"/>
          </w:tcPr>
          <w:p w:rsidR="00162C06" w:rsidRPr="003E2A4A" w:rsidRDefault="00162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4A">
              <w:rPr>
                <w:rFonts w:ascii="Times New Roman" w:hAnsi="Times New Roman" w:cs="Times New Roman"/>
                <w:sz w:val="24"/>
                <w:szCs w:val="24"/>
              </w:rPr>
              <w:t>вкусовой</w:t>
            </w:r>
          </w:p>
        </w:tc>
        <w:tc>
          <w:tcPr>
            <w:tcW w:w="2393" w:type="dxa"/>
          </w:tcPr>
          <w:p w:rsidR="00162C06" w:rsidRPr="003E2A4A" w:rsidRDefault="00162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62C06" w:rsidRPr="003E2A4A" w:rsidRDefault="00162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62C06" w:rsidRPr="003E2A4A" w:rsidRDefault="00162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2A4A" w:rsidRPr="003E2A4A" w:rsidRDefault="003E2A4A" w:rsidP="003E2A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C06" w:rsidRPr="003E2A4A" w:rsidRDefault="00162C06" w:rsidP="003E2A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A4A">
        <w:rPr>
          <w:rFonts w:ascii="Times New Roman" w:hAnsi="Times New Roman" w:cs="Times New Roman"/>
          <w:b/>
          <w:sz w:val="24"/>
          <w:szCs w:val="24"/>
        </w:rPr>
        <w:t>Строение органа слуха: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162C06" w:rsidRPr="003E2A4A" w:rsidTr="00162C06">
        <w:tc>
          <w:tcPr>
            <w:tcW w:w="3190" w:type="dxa"/>
          </w:tcPr>
          <w:p w:rsidR="00162C06" w:rsidRPr="003E2A4A" w:rsidRDefault="00162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4A">
              <w:rPr>
                <w:rFonts w:ascii="Times New Roman" w:hAnsi="Times New Roman" w:cs="Times New Roman"/>
                <w:sz w:val="24"/>
                <w:szCs w:val="24"/>
              </w:rPr>
              <w:t>название отдела</w:t>
            </w:r>
          </w:p>
        </w:tc>
        <w:tc>
          <w:tcPr>
            <w:tcW w:w="3190" w:type="dxa"/>
          </w:tcPr>
          <w:p w:rsidR="00162C06" w:rsidRPr="003E2A4A" w:rsidRDefault="00162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4A">
              <w:rPr>
                <w:rFonts w:ascii="Times New Roman" w:hAnsi="Times New Roman" w:cs="Times New Roman"/>
                <w:sz w:val="24"/>
                <w:szCs w:val="24"/>
              </w:rPr>
              <w:t>из чего образовано?</w:t>
            </w:r>
          </w:p>
        </w:tc>
        <w:tc>
          <w:tcPr>
            <w:tcW w:w="3191" w:type="dxa"/>
          </w:tcPr>
          <w:p w:rsidR="00162C06" w:rsidRPr="003E2A4A" w:rsidRDefault="00162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4A">
              <w:rPr>
                <w:rFonts w:ascii="Times New Roman" w:hAnsi="Times New Roman" w:cs="Times New Roman"/>
                <w:sz w:val="24"/>
                <w:szCs w:val="24"/>
              </w:rPr>
              <w:t>функция каждой части</w:t>
            </w:r>
          </w:p>
        </w:tc>
      </w:tr>
      <w:tr w:rsidR="00162C06" w:rsidRPr="003E2A4A" w:rsidTr="00162C06">
        <w:tc>
          <w:tcPr>
            <w:tcW w:w="3190" w:type="dxa"/>
          </w:tcPr>
          <w:p w:rsidR="00162C06" w:rsidRPr="003E2A4A" w:rsidRDefault="00162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4A">
              <w:rPr>
                <w:rFonts w:ascii="Times New Roman" w:hAnsi="Times New Roman" w:cs="Times New Roman"/>
                <w:sz w:val="24"/>
                <w:szCs w:val="24"/>
              </w:rPr>
              <w:t>наружное ухо</w:t>
            </w:r>
          </w:p>
        </w:tc>
        <w:tc>
          <w:tcPr>
            <w:tcW w:w="3190" w:type="dxa"/>
          </w:tcPr>
          <w:p w:rsidR="00162C06" w:rsidRPr="003E2A4A" w:rsidRDefault="00162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62C06" w:rsidRPr="003E2A4A" w:rsidRDefault="00162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C06" w:rsidRPr="003E2A4A" w:rsidTr="00162C06">
        <w:tc>
          <w:tcPr>
            <w:tcW w:w="3190" w:type="dxa"/>
          </w:tcPr>
          <w:p w:rsidR="00162C06" w:rsidRPr="003E2A4A" w:rsidRDefault="00162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4A">
              <w:rPr>
                <w:rFonts w:ascii="Times New Roman" w:hAnsi="Times New Roman" w:cs="Times New Roman"/>
                <w:sz w:val="24"/>
                <w:szCs w:val="24"/>
              </w:rPr>
              <w:t>среднее ухо</w:t>
            </w:r>
          </w:p>
        </w:tc>
        <w:tc>
          <w:tcPr>
            <w:tcW w:w="3190" w:type="dxa"/>
          </w:tcPr>
          <w:p w:rsidR="00162C06" w:rsidRPr="003E2A4A" w:rsidRDefault="00162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62C06" w:rsidRPr="003E2A4A" w:rsidRDefault="00162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C06" w:rsidRPr="003E2A4A" w:rsidTr="00162C06">
        <w:tc>
          <w:tcPr>
            <w:tcW w:w="3190" w:type="dxa"/>
          </w:tcPr>
          <w:p w:rsidR="00162C06" w:rsidRPr="003E2A4A" w:rsidRDefault="00162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4A">
              <w:rPr>
                <w:rFonts w:ascii="Times New Roman" w:hAnsi="Times New Roman" w:cs="Times New Roman"/>
                <w:sz w:val="24"/>
                <w:szCs w:val="24"/>
              </w:rPr>
              <w:t>внутреннее ухо</w:t>
            </w:r>
          </w:p>
        </w:tc>
        <w:tc>
          <w:tcPr>
            <w:tcW w:w="3190" w:type="dxa"/>
          </w:tcPr>
          <w:p w:rsidR="00162C06" w:rsidRPr="003E2A4A" w:rsidRDefault="00162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62C06" w:rsidRPr="003E2A4A" w:rsidRDefault="00162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2A4A" w:rsidRPr="003E2A4A" w:rsidRDefault="003E2A4A">
      <w:pPr>
        <w:rPr>
          <w:rFonts w:ascii="Times New Roman" w:hAnsi="Times New Roman" w:cs="Times New Roman"/>
          <w:sz w:val="24"/>
          <w:szCs w:val="24"/>
        </w:rPr>
      </w:pPr>
    </w:p>
    <w:p w:rsidR="00322F6C" w:rsidRPr="003E2A4A" w:rsidRDefault="00322F6C" w:rsidP="003E2A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A4A">
        <w:rPr>
          <w:rFonts w:ascii="Times New Roman" w:hAnsi="Times New Roman" w:cs="Times New Roman"/>
          <w:b/>
          <w:sz w:val="24"/>
          <w:szCs w:val="24"/>
        </w:rPr>
        <w:t>Оформить результаты практических работ:</w:t>
      </w:r>
    </w:p>
    <w:p w:rsidR="00322F6C" w:rsidRPr="003E2A4A" w:rsidRDefault="00322F6C" w:rsidP="003E2A4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A4A">
        <w:rPr>
          <w:rFonts w:ascii="Times New Roman" w:hAnsi="Times New Roman" w:cs="Times New Roman"/>
          <w:sz w:val="24"/>
          <w:szCs w:val="24"/>
        </w:rPr>
        <w:t xml:space="preserve">С.218 – </w:t>
      </w:r>
      <w:proofErr w:type="gramStart"/>
      <w:r w:rsidRPr="003E2A4A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3E2A4A">
        <w:rPr>
          <w:rFonts w:ascii="Times New Roman" w:hAnsi="Times New Roman" w:cs="Times New Roman"/>
          <w:sz w:val="24"/>
          <w:szCs w:val="24"/>
        </w:rPr>
        <w:t xml:space="preserve"> «Проверьте ваш вестибулярный аппарат»</w:t>
      </w:r>
    </w:p>
    <w:p w:rsidR="00322F6C" w:rsidRPr="003E2A4A" w:rsidRDefault="00322F6C" w:rsidP="003E2A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A4A">
        <w:rPr>
          <w:rFonts w:ascii="Times New Roman" w:hAnsi="Times New Roman" w:cs="Times New Roman"/>
          <w:sz w:val="24"/>
          <w:szCs w:val="24"/>
        </w:rPr>
        <w:t>Удалось продержаться в</w:t>
      </w:r>
      <w:r w:rsidR="003E2A4A">
        <w:rPr>
          <w:rFonts w:ascii="Times New Roman" w:hAnsi="Times New Roman" w:cs="Times New Roman"/>
          <w:sz w:val="24"/>
          <w:szCs w:val="24"/>
        </w:rPr>
        <w:t xml:space="preserve"> </w:t>
      </w:r>
      <w:r w:rsidRPr="003E2A4A">
        <w:rPr>
          <w:rFonts w:ascii="Times New Roman" w:hAnsi="Times New Roman" w:cs="Times New Roman"/>
          <w:sz w:val="24"/>
          <w:szCs w:val="24"/>
        </w:rPr>
        <w:t xml:space="preserve">заданной позе - …. </w:t>
      </w:r>
      <w:r w:rsidR="003E2A4A">
        <w:rPr>
          <w:rFonts w:ascii="Times New Roman" w:hAnsi="Times New Roman" w:cs="Times New Roman"/>
          <w:sz w:val="24"/>
          <w:szCs w:val="24"/>
        </w:rPr>
        <w:t>с</w:t>
      </w:r>
      <w:r w:rsidRPr="003E2A4A">
        <w:rPr>
          <w:rFonts w:ascii="Times New Roman" w:hAnsi="Times New Roman" w:cs="Times New Roman"/>
          <w:sz w:val="24"/>
          <w:szCs w:val="24"/>
        </w:rPr>
        <w:t>екунд</w:t>
      </w:r>
      <w:r w:rsidR="003E2A4A">
        <w:rPr>
          <w:rFonts w:ascii="Times New Roman" w:hAnsi="Times New Roman" w:cs="Times New Roman"/>
          <w:sz w:val="24"/>
          <w:szCs w:val="24"/>
        </w:rPr>
        <w:t>.</w:t>
      </w:r>
    </w:p>
    <w:p w:rsidR="00322F6C" w:rsidRPr="003E2A4A" w:rsidRDefault="00322F6C" w:rsidP="003E2A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A4A">
        <w:rPr>
          <w:rFonts w:ascii="Times New Roman" w:hAnsi="Times New Roman" w:cs="Times New Roman"/>
          <w:sz w:val="24"/>
          <w:szCs w:val="24"/>
        </w:rPr>
        <w:t>Вывод: …</w:t>
      </w:r>
    </w:p>
    <w:p w:rsidR="00322F6C" w:rsidRPr="003E2A4A" w:rsidRDefault="00322F6C" w:rsidP="003E2A4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A4A">
        <w:rPr>
          <w:rFonts w:ascii="Times New Roman" w:hAnsi="Times New Roman" w:cs="Times New Roman"/>
          <w:sz w:val="24"/>
          <w:szCs w:val="24"/>
        </w:rPr>
        <w:t>С. 219 –</w:t>
      </w:r>
      <w:r w:rsidR="003E2A4A">
        <w:rPr>
          <w:rFonts w:ascii="Times New Roman" w:hAnsi="Times New Roman" w:cs="Times New Roman"/>
          <w:sz w:val="24"/>
          <w:szCs w:val="24"/>
        </w:rPr>
        <w:t xml:space="preserve"> ПР</w:t>
      </w:r>
      <w:r w:rsidRPr="003E2A4A">
        <w:rPr>
          <w:rFonts w:ascii="Times New Roman" w:hAnsi="Times New Roman" w:cs="Times New Roman"/>
          <w:sz w:val="24"/>
          <w:szCs w:val="24"/>
        </w:rPr>
        <w:t xml:space="preserve"> «Раздражение тактильных рецепторов»</w:t>
      </w:r>
    </w:p>
    <w:p w:rsidR="00322F6C" w:rsidRPr="003E2A4A" w:rsidRDefault="00322F6C" w:rsidP="003E2A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A4A">
        <w:rPr>
          <w:rFonts w:ascii="Times New Roman" w:hAnsi="Times New Roman" w:cs="Times New Roman"/>
          <w:sz w:val="24"/>
          <w:szCs w:val="24"/>
        </w:rPr>
        <w:t xml:space="preserve">Прикоснуться к коже </w:t>
      </w:r>
      <w:r w:rsidR="003E2A4A" w:rsidRPr="003E2A4A">
        <w:rPr>
          <w:rFonts w:ascii="Times New Roman" w:hAnsi="Times New Roman" w:cs="Times New Roman"/>
          <w:sz w:val="24"/>
          <w:szCs w:val="24"/>
        </w:rPr>
        <w:t>подушечек указательного пальца, предплечья, плеча, спины.</w:t>
      </w:r>
    </w:p>
    <w:p w:rsidR="003E2A4A" w:rsidRPr="003E2A4A" w:rsidRDefault="003E2A4A" w:rsidP="003E2A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A4A">
        <w:rPr>
          <w:rFonts w:ascii="Times New Roman" w:hAnsi="Times New Roman" w:cs="Times New Roman"/>
          <w:sz w:val="24"/>
          <w:szCs w:val="24"/>
        </w:rPr>
        <w:t>Вывод:  Одно прикосновение ощущается при прикосновении к</w:t>
      </w:r>
      <w:proofErr w:type="gramStart"/>
      <w:r w:rsidRPr="003E2A4A">
        <w:rPr>
          <w:rFonts w:ascii="Times New Roman" w:hAnsi="Times New Roman" w:cs="Times New Roman"/>
          <w:sz w:val="24"/>
          <w:szCs w:val="24"/>
        </w:rPr>
        <w:t xml:space="preserve"> …   Д</w:t>
      </w:r>
      <w:proofErr w:type="gramEnd"/>
      <w:r w:rsidRPr="003E2A4A">
        <w:rPr>
          <w:rFonts w:ascii="Times New Roman" w:hAnsi="Times New Roman" w:cs="Times New Roman"/>
          <w:sz w:val="24"/>
          <w:szCs w:val="24"/>
        </w:rPr>
        <w:t>ва прикосновения ощущаются при прикосновении к …, т.к. количество разветвлений отростков чувствительных нейронов …</w:t>
      </w:r>
    </w:p>
    <w:p w:rsidR="003E2A4A" w:rsidRPr="003E2A4A" w:rsidRDefault="003E2A4A" w:rsidP="003E2A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2C06" w:rsidRPr="003E2A4A" w:rsidRDefault="00322F6C" w:rsidP="003E2A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2A4A">
        <w:rPr>
          <w:rFonts w:ascii="Times New Roman" w:hAnsi="Times New Roman" w:cs="Times New Roman"/>
          <w:b/>
          <w:sz w:val="24"/>
          <w:szCs w:val="24"/>
        </w:rPr>
        <w:t>Значение и гигиена органов слуха, равновесия, осязания, обоняния, вкуса</w:t>
      </w:r>
      <w:r w:rsidRPr="003E2A4A">
        <w:rPr>
          <w:rFonts w:ascii="Times New Roman" w:hAnsi="Times New Roman" w:cs="Times New Roman"/>
          <w:sz w:val="24"/>
          <w:szCs w:val="24"/>
        </w:rPr>
        <w:t>:</w:t>
      </w:r>
    </w:p>
    <w:p w:rsidR="003E2A4A" w:rsidRPr="003E2A4A" w:rsidRDefault="003E2A4A" w:rsidP="003E2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668"/>
        <w:gridCol w:w="2409"/>
        <w:gridCol w:w="5494"/>
      </w:tblGrid>
      <w:tr w:rsidR="00322F6C" w:rsidRPr="003E2A4A" w:rsidTr="00322F6C">
        <w:tc>
          <w:tcPr>
            <w:tcW w:w="1668" w:type="dxa"/>
          </w:tcPr>
          <w:p w:rsidR="00322F6C" w:rsidRPr="003E2A4A" w:rsidRDefault="00322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4A">
              <w:rPr>
                <w:rFonts w:ascii="Times New Roman" w:hAnsi="Times New Roman" w:cs="Times New Roman"/>
                <w:sz w:val="24"/>
                <w:szCs w:val="24"/>
              </w:rPr>
              <w:t>Орган чувств</w:t>
            </w:r>
          </w:p>
        </w:tc>
        <w:tc>
          <w:tcPr>
            <w:tcW w:w="2409" w:type="dxa"/>
          </w:tcPr>
          <w:p w:rsidR="00322F6C" w:rsidRPr="003E2A4A" w:rsidRDefault="00322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4A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</w:p>
        </w:tc>
        <w:tc>
          <w:tcPr>
            <w:tcW w:w="5494" w:type="dxa"/>
          </w:tcPr>
          <w:p w:rsidR="00322F6C" w:rsidRPr="003E2A4A" w:rsidRDefault="00322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4A">
              <w:rPr>
                <w:rFonts w:ascii="Times New Roman" w:hAnsi="Times New Roman" w:cs="Times New Roman"/>
                <w:sz w:val="24"/>
                <w:szCs w:val="24"/>
              </w:rPr>
              <w:t>Правила  гигиены (не только чистка и мытье!!!)</w:t>
            </w:r>
          </w:p>
        </w:tc>
      </w:tr>
      <w:tr w:rsidR="00322F6C" w:rsidRPr="003E2A4A" w:rsidTr="00322F6C">
        <w:tc>
          <w:tcPr>
            <w:tcW w:w="1668" w:type="dxa"/>
          </w:tcPr>
          <w:p w:rsidR="00322F6C" w:rsidRPr="003E2A4A" w:rsidRDefault="00322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22F6C" w:rsidRPr="003E2A4A" w:rsidRDefault="00322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322F6C" w:rsidRPr="003E2A4A" w:rsidRDefault="00322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F6C" w:rsidRPr="003E2A4A" w:rsidTr="00322F6C">
        <w:tc>
          <w:tcPr>
            <w:tcW w:w="1668" w:type="dxa"/>
          </w:tcPr>
          <w:p w:rsidR="00322F6C" w:rsidRPr="003E2A4A" w:rsidRDefault="00322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22F6C" w:rsidRPr="003E2A4A" w:rsidRDefault="00322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322F6C" w:rsidRPr="003E2A4A" w:rsidRDefault="00322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F6C" w:rsidRPr="003E2A4A" w:rsidTr="00322F6C">
        <w:tc>
          <w:tcPr>
            <w:tcW w:w="1668" w:type="dxa"/>
          </w:tcPr>
          <w:p w:rsidR="00322F6C" w:rsidRPr="003E2A4A" w:rsidRDefault="00322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22F6C" w:rsidRPr="003E2A4A" w:rsidRDefault="00322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322F6C" w:rsidRPr="003E2A4A" w:rsidRDefault="00322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F6C" w:rsidRPr="003E2A4A" w:rsidTr="00322F6C">
        <w:tc>
          <w:tcPr>
            <w:tcW w:w="1668" w:type="dxa"/>
          </w:tcPr>
          <w:p w:rsidR="00322F6C" w:rsidRPr="003E2A4A" w:rsidRDefault="00322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22F6C" w:rsidRPr="003E2A4A" w:rsidRDefault="00322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322F6C" w:rsidRPr="003E2A4A" w:rsidRDefault="00322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F6C" w:rsidRPr="003E2A4A" w:rsidTr="00322F6C">
        <w:tc>
          <w:tcPr>
            <w:tcW w:w="1668" w:type="dxa"/>
          </w:tcPr>
          <w:p w:rsidR="00322F6C" w:rsidRPr="003E2A4A" w:rsidRDefault="00322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22F6C" w:rsidRPr="003E2A4A" w:rsidRDefault="00322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322F6C" w:rsidRPr="003E2A4A" w:rsidRDefault="00322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2F6C" w:rsidRPr="003E2A4A" w:rsidRDefault="00322F6C">
      <w:pPr>
        <w:rPr>
          <w:rFonts w:ascii="Times New Roman" w:hAnsi="Times New Roman" w:cs="Times New Roman"/>
          <w:sz w:val="24"/>
          <w:szCs w:val="24"/>
        </w:rPr>
      </w:pPr>
    </w:p>
    <w:sectPr w:rsidR="00322F6C" w:rsidRPr="003E2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61A1A"/>
    <w:multiLevelType w:val="hybridMultilevel"/>
    <w:tmpl w:val="C9BA6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D5A0F"/>
    <w:multiLevelType w:val="hybridMultilevel"/>
    <w:tmpl w:val="738885EC"/>
    <w:lvl w:ilvl="0" w:tplc="2C2623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2C06"/>
    <w:rsid w:val="00162C06"/>
    <w:rsid w:val="00322F6C"/>
    <w:rsid w:val="003E2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C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2F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2020-04-07T06:54:00Z</dcterms:created>
  <dcterms:modified xsi:type="dcterms:W3CDTF">2020-04-07T07:23:00Z</dcterms:modified>
</cp:coreProperties>
</file>