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BF" w:rsidRDefault="002469BF">
      <w:r>
        <w:t>Фамилия, имя, класс___________________________________________________</w:t>
      </w:r>
      <w:bookmarkStart w:id="0" w:name="_GoBack"/>
    </w:p>
    <w:p w:rsidR="002469BF" w:rsidRDefault="002469BF">
      <w:r>
        <w:t>Урок  истории 10 апреля</w:t>
      </w:r>
    </w:p>
    <w:p w:rsidR="00401D72" w:rsidRDefault="002469BF" w:rsidP="00401D72">
      <w:pPr>
        <w:jc w:val="center"/>
        <w:rPr>
          <w:b/>
          <w:sz w:val="24"/>
        </w:rPr>
      </w:pPr>
      <w:r w:rsidRPr="00B339E0">
        <w:rPr>
          <w:b/>
          <w:sz w:val="24"/>
        </w:rPr>
        <w:t>Тема: Золотая орда: государственный  строй, населения, экономика, культура</w:t>
      </w:r>
      <w:r w:rsidR="00401D72">
        <w:rPr>
          <w:b/>
          <w:sz w:val="24"/>
        </w:rPr>
        <w:t>.</w:t>
      </w:r>
    </w:p>
    <w:p w:rsidR="00AE0F00" w:rsidRPr="00AE0F00" w:rsidRDefault="00401D72" w:rsidP="00AE0F00">
      <w:pPr>
        <w:spacing w:after="0"/>
        <w:jc w:val="both"/>
        <w:rPr>
          <w:color w:val="000000" w:themeColor="text1"/>
        </w:rPr>
      </w:pPr>
      <w:r w:rsidRPr="00AE0F00">
        <w:rPr>
          <w:b/>
          <w:i/>
          <w:sz w:val="24"/>
        </w:rPr>
        <w:t>Учимся работать с текстом</w:t>
      </w:r>
      <w:r w:rsidR="00AE0F00" w:rsidRPr="00AE0F00">
        <w:rPr>
          <w:b/>
          <w:i/>
          <w:sz w:val="24"/>
        </w:rPr>
        <w:t xml:space="preserve">: </w:t>
      </w:r>
      <w:r w:rsidR="00AE0F00" w:rsidRPr="00AE0F00">
        <w:rPr>
          <w:color w:val="000000" w:themeColor="text1"/>
        </w:rPr>
        <w:t>«5» -  12-14 баллов,  «4» -  9-11 баллов,  «3» -  7-8 баллов</w:t>
      </w:r>
    </w:p>
    <w:p w:rsidR="002469BF" w:rsidRPr="00202F41" w:rsidRDefault="002469BF" w:rsidP="00401D72">
      <w:pPr>
        <w:spacing w:after="0"/>
        <w:rPr>
          <w:i/>
          <w:u w:val="single"/>
        </w:rPr>
      </w:pPr>
      <w:r w:rsidRPr="00202F41">
        <w:rPr>
          <w:i/>
          <w:u w:val="single"/>
        </w:rPr>
        <w:t>Познакомьтесь с текстом и выполните задания</w:t>
      </w:r>
      <w:r w:rsidR="00202F41">
        <w:rPr>
          <w:i/>
          <w:u w:val="single"/>
        </w:rPr>
        <w:t>.</w:t>
      </w:r>
    </w:p>
    <w:bookmarkEnd w:id="0"/>
    <w:p w:rsidR="00401D72" w:rsidRDefault="00401D72" w:rsidP="00540759">
      <w:pPr>
        <w:spacing w:after="0"/>
        <w:ind w:firstLine="708"/>
        <w:jc w:val="both"/>
      </w:pPr>
    </w:p>
    <w:p w:rsidR="002469BF" w:rsidRPr="00540759" w:rsidRDefault="002469BF" w:rsidP="00540759">
      <w:pPr>
        <w:spacing w:after="0"/>
        <w:ind w:firstLine="708"/>
        <w:jc w:val="both"/>
        <w:rPr>
          <w:sz w:val="20"/>
        </w:rPr>
      </w:pPr>
      <w:r w:rsidRPr="00540759">
        <w:rPr>
          <w:sz w:val="20"/>
        </w:rPr>
        <w:t xml:space="preserve">Монгольское государство  образовалось в начале </w:t>
      </w:r>
      <w:r w:rsidRPr="00540759">
        <w:rPr>
          <w:sz w:val="20"/>
          <w:lang w:val="en-US"/>
        </w:rPr>
        <w:t>XIII</w:t>
      </w:r>
      <w:r w:rsidRPr="00540759">
        <w:rPr>
          <w:sz w:val="20"/>
        </w:rPr>
        <w:t xml:space="preserve"> века  в степях севернее Китая. В 1206 году на куру</w:t>
      </w:r>
      <w:r w:rsidRPr="00540759">
        <w:rPr>
          <w:sz w:val="20"/>
        </w:rPr>
        <w:t>л</w:t>
      </w:r>
      <w:r w:rsidRPr="00540759">
        <w:rPr>
          <w:sz w:val="20"/>
        </w:rPr>
        <w:t xml:space="preserve">тае (съезде) монгольской знати  полководец </w:t>
      </w:r>
      <w:proofErr w:type="spellStart"/>
      <w:r w:rsidRPr="00540759">
        <w:rPr>
          <w:sz w:val="20"/>
        </w:rPr>
        <w:t>Темучин</w:t>
      </w:r>
      <w:proofErr w:type="spellEnd"/>
      <w:r w:rsidRPr="00540759">
        <w:rPr>
          <w:sz w:val="20"/>
        </w:rPr>
        <w:t xml:space="preserve"> был провозглашён ханом и назван Чингисханом (Небесный хан).  Чингисхан является создателем монгольского государства, он  создал свод зако</w:t>
      </w:r>
      <w:r w:rsidR="00AE0F00">
        <w:rPr>
          <w:sz w:val="20"/>
        </w:rPr>
        <w:t>нов («</w:t>
      </w:r>
      <w:proofErr w:type="gramStart"/>
      <w:r w:rsidR="00AE0F00">
        <w:rPr>
          <w:sz w:val="20"/>
        </w:rPr>
        <w:t>Великая</w:t>
      </w:r>
      <w:proofErr w:type="gramEnd"/>
      <w:r w:rsidR="00AE0F00">
        <w:rPr>
          <w:sz w:val="20"/>
        </w:rPr>
        <w:t xml:space="preserve"> Яса»), в</w:t>
      </w:r>
      <w:r w:rsidRPr="00540759">
        <w:rPr>
          <w:sz w:val="20"/>
        </w:rPr>
        <w:t>1220 г. основал столицу Каракорум.</w:t>
      </w:r>
    </w:p>
    <w:p w:rsidR="002469BF" w:rsidRDefault="002469BF" w:rsidP="00540759">
      <w:pPr>
        <w:spacing w:after="0"/>
        <w:ind w:firstLine="708"/>
        <w:jc w:val="both"/>
      </w:pPr>
      <w:r w:rsidRPr="00540759">
        <w:rPr>
          <w:sz w:val="20"/>
        </w:rPr>
        <w:t>С этого времени судьба  монголов</w:t>
      </w:r>
      <w:r w:rsidR="00540759">
        <w:rPr>
          <w:sz w:val="20"/>
        </w:rPr>
        <w:t xml:space="preserve"> </w:t>
      </w:r>
      <w:r w:rsidRPr="00540759">
        <w:rPr>
          <w:sz w:val="20"/>
        </w:rPr>
        <w:t xml:space="preserve">  была тесно связана с судьбой других народов. Монголы завоевали  огромные тер</w:t>
      </w:r>
      <w:r w:rsidR="00B339E0">
        <w:rPr>
          <w:sz w:val="20"/>
        </w:rPr>
        <w:t>ритории – Китай, Персия, часть И</w:t>
      </w:r>
      <w:r w:rsidRPr="00540759">
        <w:rPr>
          <w:sz w:val="20"/>
        </w:rPr>
        <w:t xml:space="preserve">ндии, Кавказ, Волжская </w:t>
      </w:r>
      <w:proofErr w:type="spellStart"/>
      <w:r w:rsidRPr="00540759">
        <w:rPr>
          <w:sz w:val="20"/>
        </w:rPr>
        <w:t>Булгария</w:t>
      </w:r>
      <w:proofErr w:type="spellEnd"/>
      <w:r w:rsidRPr="00540759">
        <w:rPr>
          <w:sz w:val="20"/>
        </w:rPr>
        <w:t>, большую часть русских земель. В 1241 году потомки Чингисхана дошли до берегов Адриат</w:t>
      </w:r>
      <w:r w:rsidR="00AA78EA" w:rsidRPr="00540759">
        <w:rPr>
          <w:sz w:val="20"/>
        </w:rPr>
        <w:t xml:space="preserve">ического моря. Они стремились </w:t>
      </w:r>
      <w:proofErr w:type="gramStart"/>
      <w:r w:rsidR="00AA78EA" w:rsidRPr="00540759">
        <w:rPr>
          <w:sz w:val="20"/>
        </w:rPr>
        <w:t>в</w:t>
      </w:r>
      <w:proofErr w:type="gramEnd"/>
      <w:r w:rsidR="00AA78EA" w:rsidRPr="00540759">
        <w:rPr>
          <w:sz w:val="20"/>
        </w:rPr>
        <w:t xml:space="preserve"> </w:t>
      </w:r>
      <w:proofErr w:type="gramStart"/>
      <w:r w:rsidR="00AA78EA" w:rsidRPr="00540759">
        <w:rPr>
          <w:sz w:val="20"/>
        </w:rPr>
        <w:t>Великому</w:t>
      </w:r>
      <w:proofErr w:type="gramEnd"/>
      <w:r w:rsidR="00AA78EA" w:rsidRPr="00540759">
        <w:rPr>
          <w:sz w:val="20"/>
        </w:rPr>
        <w:t xml:space="preserve"> океану (А</w:t>
      </w:r>
      <w:r w:rsidR="00AA78EA" w:rsidRPr="00540759">
        <w:rPr>
          <w:sz w:val="20"/>
        </w:rPr>
        <w:t>т</w:t>
      </w:r>
      <w:r w:rsidR="00AA78EA" w:rsidRPr="00540759">
        <w:rPr>
          <w:sz w:val="20"/>
        </w:rPr>
        <w:t>лантическому), но  серьёзные потери заставили их  повернуть назад</w:t>
      </w:r>
      <w:r w:rsidR="00AA78EA">
        <w:t>.</w:t>
      </w:r>
    </w:p>
    <w:p w:rsidR="00AA78EA" w:rsidRDefault="00AA78EA" w:rsidP="00540759">
      <w:pPr>
        <w:spacing w:after="0"/>
        <w:ind w:firstLine="708"/>
        <w:jc w:val="both"/>
      </w:pPr>
      <w:r>
        <w:t>После возвращения из похода в Центральную Европу в 1242-1243 г. Батый, внук Чингисхана, стал правителем собственного государства (часть Монгольской империи). С 1256 г. это государство стало самостоятельным – Золотая Орда. Оно включало земли Северного Причерноморья, Крыма,</w:t>
      </w:r>
      <w:r w:rsidR="00540759">
        <w:t xml:space="preserve"> </w:t>
      </w:r>
      <w:r>
        <w:t>Северного Кавказа, Среднего и Нижнего Поволжья, Урала, Западной Сибири, Хорезма (</w:t>
      </w:r>
      <w:r w:rsidRPr="00DD5D19">
        <w:rPr>
          <w:u w:val="single"/>
        </w:rPr>
        <w:t>см. карта на  стр. 16-17 уч.).</w:t>
      </w:r>
      <w:r>
        <w:t xml:space="preserve"> Столица - город   </w:t>
      </w:r>
      <w:proofErr w:type="gramStart"/>
      <w:r>
        <w:t>Сарай-Бату</w:t>
      </w:r>
      <w:proofErr w:type="gramEnd"/>
      <w:r>
        <w:t xml:space="preserve"> (в устье Волги). Правители – </w:t>
      </w:r>
      <w:proofErr w:type="spellStart"/>
      <w:r>
        <w:t>Чингизиды</w:t>
      </w:r>
      <w:proofErr w:type="spellEnd"/>
      <w:r>
        <w:t xml:space="preserve"> – потомки Чингисхана.</w:t>
      </w:r>
    </w:p>
    <w:p w:rsidR="00AA78EA" w:rsidRDefault="00AA78EA" w:rsidP="00540759">
      <w:pPr>
        <w:spacing w:after="0"/>
        <w:ind w:firstLine="708"/>
        <w:jc w:val="both"/>
      </w:pPr>
      <w:r>
        <w:t>В этом государстве  жили многие племена и народы</w:t>
      </w:r>
      <w:r w:rsidR="00164274">
        <w:t xml:space="preserve">, которые слились </w:t>
      </w:r>
      <w:proofErr w:type="gramStart"/>
      <w:r w:rsidR="00164274">
        <w:t>между</w:t>
      </w:r>
      <w:proofErr w:type="gramEnd"/>
      <w:r w:rsidR="00164274">
        <w:t xml:space="preserve">   и </w:t>
      </w:r>
      <w:proofErr w:type="gramStart"/>
      <w:r w:rsidR="00164274">
        <w:t>с</w:t>
      </w:r>
      <w:proofErr w:type="gramEnd"/>
      <w:r w:rsidR="00164274">
        <w:t xml:space="preserve"> конца </w:t>
      </w:r>
      <w:r w:rsidR="00164274">
        <w:rPr>
          <w:lang w:val="en-US"/>
        </w:rPr>
        <w:t>XIV</w:t>
      </w:r>
      <w:r w:rsidR="00164274" w:rsidRPr="00AA78EA">
        <w:t xml:space="preserve"> –  </w:t>
      </w:r>
      <w:r w:rsidR="00164274">
        <w:t xml:space="preserve">начала  </w:t>
      </w:r>
      <w:r w:rsidR="00164274">
        <w:rPr>
          <w:lang w:val="en-US"/>
        </w:rPr>
        <w:t>XV</w:t>
      </w:r>
      <w:r w:rsidR="00164274" w:rsidRPr="00AA78EA">
        <w:t xml:space="preserve"> </w:t>
      </w:r>
      <w:r w:rsidR="00164274">
        <w:t xml:space="preserve"> вв. стали называться татарами</w:t>
      </w:r>
      <w:r w:rsidR="00540759">
        <w:t>,</w:t>
      </w:r>
      <w:r w:rsidR="00164274">
        <w:t xml:space="preserve"> а</w:t>
      </w:r>
      <w:r w:rsidR="00540759">
        <w:t xml:space="preserve"> </w:t>
      </w:r>
      <w:r>
        <w:t xml:space="preserve"> вся страна – Тартар (</w:t>
      </w:r>
      <w:proofErr w:type="spellStart"/>
      <w:r>
        <w:t>Тартария</w:t>
      </w:r>
      <w:proofErr w:type="spellEnd"/>
      <w:r>
        <w:t>)</w:t>
      </w:r>
      <w:r w:rsidR="00164274">
        <w:t xml:space="preserve">. Долгое время </w:t>
      </w:r>
      <w:proofErr w:type="spellStart"/>
      <w:proofErr w:type="gramStart"/>
      <w:r w:rsidR="00164274">
        <w:t>монголо</w:t>
      </w:r>
      <w:proofErr w:type="spellEnd"/>
      <w:r w:rsidR="00164274">
        <w:t xml:space="preserve"> – татары</w:t>
      </w:r>
      <w:proofErr w:type="gramEnd"/>
      <w:r w:rsidR="00164274">
        <w:t xml:space="preserve"> были язычниками, терпимо относились к другим религиям.  </w:t>
      </w:r>
      <w:proofErr w:type="gramStart"/>
      <w:r w:rsidR="00164274">
        <w:t>В начале</w:t>
      </w:r>
      <w:proofErr w:type="gramEnd"/>
      <w:r w:rsidR="00164274">
        <w:t xml:space="preserve"> </w:t>
      </w:r>
      <w:r w:rsidR="00164274">
        <w:rPr>
          <w:lang w:val="en-US"/>
        </w:rPr>
        <w:t>XIV</w:t>
      </w:r>
      <w:r w:rsidR="00164274" w:rsidRPr="00164274">
        <w:t xml:space="preserve"> </w:t>
      </w:r>
      <w:r w:rsidR="00164274">
        <w:t>в. при хане Узбеке  и</w:t>
      </w:r>
      <w:r w:rsidR="00164274">
        <w:t>с</w:t>
      </w:r>
      <w:r w:rsidR="00164274">
        <w:t>лам стал государственной религией Золотой Орды.  Это означало, что всё население должно было пр</w:t>
      </w:r>
      <w:r w:rsidR="00164274">
        <w:t>и</w:t>
      </w:r>
      <w:r w:rsidR="00164274">
        <w:t>нять ислам. Но это не касалось русских, т.к. русские земли не были частью монгольского государства, а находились в зависимости  от него.</w:t>
      </w:r>
    </w:p>
    <w:p w:rsidR="00164274" w:rsidRDefault="00164274" w:rsidP="00540759">
      <w:pPr>
        <w:spacing w:after="0"/>
        <w:ind w:firstLine="709"/>
        <w:jc w:val="both"/>
      </w:pPr>
      <w:r>
        <w:t>С 1243 г в Сарай  вынуждены были ездить многие русские князья, чтобы получить ярлык – ха</w:t>
      </w:r>
      <w:r>
        <w:t>н</w:t>
      </w:r>
      <w:r>
        <w:t xml:space="preserve">скую грамоту на  управление княжеством. Главным был ярлык на Владимирское княжество,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центром Руси фактически стал Владимир</w:t>
      </w:r>
      <w:r w:rsidR="0041433F">
        <w:t xml:space="preserve">. Поле получения князем ярлыка, в его княжество приезжал ордынский посол,  при нём происходило возведение князя на престол. </w:t>
      </w:r>
      <w:proofErr w:type="gramStart"/>
      <w:r w:rsidR="0041433F">
        <w:t>Ханы вмешивались в дела русских земель (меняли границы</w:t>
      </w:r>
      <w:r w:rsidR="00540759">
        <w:t xml:space="preserve"> княжеств, поддерживали ссоры кн</w:t>
      </w:r>
      <w:r w:rsidR="0041433F">
        <w:t>язей между собой.</w:t>
      </w:r>
      <w:proofErr w:type="gramEnd"/>
      <w:r w:rsidR="0041433F">
        <w:t xml:space="preserve"> В крупные города приезжали баскаки  -  представители  хана, они  собирали ежегодную дань (выход). Монголы провели перепись населения н а Руси и обязали каждого платить (шкуры животных, деньги или изделия ремесла).  Кроме того, население Руси  должно было содержать монгольских послов и воинов, принимать участие  в в</w:t>
      </w:r>
      <w:r w:rsidR="0041433F">
        <w:t>о</w:t>
      </w:r>
      <w:r w:rsidR="0041433F">
        <w:t>енных походов ханов. Если  русские земли  выказывали неповиновение,  не выплачивали дань, то пр</w:t>
      </w:r>
      <w:r w:rsidR="0041433F">
        <w:t>и</w:t>
      </w:r>
      <w:r w:rsidR="0041433F">
        <w:t>ходили карательные отряды и вновь разоряли города и сёла, забирали пленников в рабство.</w:t>
      </w:r>
    </w:p>
    <w:p w:rsidR="002469BF" w:rsidRDefault="00AA517F" w:rsidP="00540759">
      <w:pPr>
        <w:spacing w:after="0"/>
        <w:ind w:firstLine="709"/>
        <w:jc w:val="both"/>
      </w:pPr>
      <w:r>
        <w:t>Ордынское владычество имело тяжёлые последствия для Руси. Были разрушены и разорены сотни городов, забыты ремёсла (изготовление стекла и каменное строительство), сократилась числе</w:t>
      </w:r>
      <w:r>
        <w:t>н</w:t>
      </w:r>
      <w:r>
        <w:t>ность населения (многие были угнаны в рабство)</w:t>
      </w:r>
      <w:proofErr w:type="gramStart"/>
      <w:r>
        <w:t xml:space="preserve"> ,</w:t>
      </w:r>
      <w:proofErr w:type="gramEnd"/>
      <w:r>
        <w:t xml:space="preserve"> прекратились торговые связи между княжествами.   В своём хозяйственном развитии северо-восточные земли Руси оказались отброшенными назад на 50-100 лет. Началось экономическое отставание страны от стран Западной Европы.</w:t>
      </w:r>
    </w:p>
    <w:p w:rsidR="00540759" w:rsidRDefault="00540759" w:rsidP="00540759">
      <w:pPr>
        <w:spacing w:after="0"/>
        <w:ind w:firstLine="709"/>
        <w:jc w:val="both"/>
      </w:pPr>
      <w:r>
        <w:t xml:space="preserve">Происходило взаимное влияние Руси и Золотой Орды. Русские князья женились на дочерях и сёстрах ханов, </w:t>
      </w:r>
      <w:proofErr w:type="gramStart"/>
      <w:r>
        <w:t>изгнанная</w:t>
      </w:r>
      <w:proofErr w:type="gramEnd"/>
      <w:r>
        <w:t xml:space="preserve"> из Орды знать</w:t>
      </w:r>
      <w:r w:rsidR="00401D72">
        <w:t>,</w:t>
      </w:r>
      <w:r>
        <w:t xml:space="preserve"> переходила на службу к русским князьям. В русский язык в</w:t>
      </w:r>
      <w:r>
        <w:t>о</w:t>
      </w:r>
      <w:r>
        <w:t xml:space="preserve">шло немало  татарских слов: базар барабан, деньги сарай халат, кафтан и </w:t>
      </w:r>
      <w:proofErr w:type="spellStart"/>
      <w:r>
        <w:t>тд</w:t>
      </w:r>
      <w:proofErr w:type="spellEnd"/>
      <w:r>
        <w:t>. Ордынцы провели пер</w:t>
      </w:r>
      <w:r>
        <w:t>е</w:t>
      </w:r>
      <w:r>
        <w:t>писи населения (число), организовали почтовую связь.</w:t>
      </w:r>
    </w:p>
    <w:p w:rsidR="00540759" w:rsidRDefault="00540759" w:rsidP="00540759">
      <w:pPr>
        <w:spacing w:after="0"/>
        <w:ind w:firstLine="709"/>
        <w:jc w:val="both"/>
      </w:pPr>
      <w:r>
        <w:t>Задания</w:t>
      </w:r>
      <w:r w:rsidR="00202F41">
        <w:t xml:space="preserve">. </w:t>
      </w:r>
      <w:r w:rsidR="00202F41">
        <w:rPr>
          <w:b/>
        </w:rPr>
        <w:t>ОТМЕТЬ (п</w:t>
      </w:r>
      <w:r w:rsidR="00202F41" w:rsidRPr="00202F41">
        <w:rPr>
          <w:b/>
        </w:rPr>
        <w:t>о</w:t>
      </w:r>
      <w:r w:rsidR="00202F41">
        <w:rPr>
          <w:b/>
        </w:rPr>
        <w:t>д</w:t>
      </w:r>
      <w:r w:rsidR="00202F41" w:rsidRPr="00202F41">
        <w:rPr>
          <w:b/>
        </w:rPr>
        <w:t>черки) в тексте найденные подсказки!!!</w:t>
      </w:r>
      <w:r w:rsidR="00202F41">
        <w:rPr>
          <w:b/>
        </w:rPr>
        <w:t xml:space="preserve"> Без этого – работу не приму!!!</w:t>
      </w:r>
    </w:p>
    <w:p w:rsidR="00401D72" w:rsidRDefault="00401D72" w:rsidP="00401D72">
      <w:pPr>
        <w:pStyle w:val="a3"/>
        <w:numPr>
          <w:ilvl w:val="0"/>
          <w:numId w:val="1"/>
        </w:numPr>
        <w:spacing w:after="0"/>
        <w:jc w:val="both"/>
      </w:pPr>
      <w:r>
        <w:t xml:space="preserve">Как ты думаешь, </w:t>
      </w:r>
      <w:r w:rsidR="00AE0F00">
        <w:t>почему судьба монголов была тесно связана с судьбой многих народов?</w:t>
      </w:r>
      <w:r>
        <w:t xml:space="preserve"> </w:t>
      </w:r>
      <w:r w:rsidR="00AE0F00">
        <w:t>(1 балл)</w:t>
      </w:r>
    </w:p>
    <w:p w:rsidR="00AE0F00" w:rsidRDefault="00AE0F00" w:rsidP="00AE0F00">
      <w:pPr>
        <w:pStyle w:val="a3"/>
        <w:spacing w:after="0"/>
        <w:ind w:left="1069"/>
        <w:jc w:val="both"/>
      </w:pPr>
    </w:p>
    <w:p w:rsidR="00B339E0" w:rsidRDefault="00B339E0" w:rsidP="00B339E0">
      <w:pPr>
        <w:pStyle w:val="a3"/>
        <w:numPr>
          <w:ilvl w:val="0"/>
          <w:numId w:val="1"/>
        </w:numPr>
        <w:spacing w:after="0"/>
        <w:jc w:val="both"/>
      </w:pPr>
      <w:r>
        <w:t>Были ли русские земли частью территории Золотой Орды? (1 балл)</w:t>
      </w:r>
      <w:r w:rsidR="000C48B0">
        <w:t xml:space="preserve"> </w:t>
      </w:r>
    </w:p>
    <w:p w:rsidR="000C48B0" w:rsidRDefault="000C48B0" w:rsidP="000C48B0">
      <w:pPr>
        <w:pStyle w:val="a3"/>
      </w:pPr>
    </w:p>
    <w:p w:rsidR="000C48B0" w:rsidRDefault="000C48B0" w:rsidP="000C48B0">
      <w:pPr>
        <w:spacing w:after="0"/>
        <w:jc w:val="both"/>
      </w:pPr>
    </w:p>
    <w:p w:rsidR="00540759" w:rsidRDefault="00376400" w:rsidP="00376400">
      <w:pPr>
        <w:pStyle w:val="a3"/>
        <w:numPr>
          <w:ilvl w:val="0"/>
          <w:numId w:val="1"/>
        </w:numPr>
        <w:spacing w:after="0"/>
        <w:jc w:val="both"/>
      </w:pPr>
      <w:r>
        <w:t>Соотнесите термины и определения</w:t>
      </w:r>
      <w:r w:rsidR="00401D72">
        <w:t xml:space="preserve"> (2 б</w:t>
      </w:r>
      <w:r w:rsidR="00B339E0">
        <w:t>алла)</w:t>
      </w: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457"/>
        <w:gridCol w:w="2410"/>
        <w:gridCol w:w="567"/>
        <w:gridCol w:w="5577"/>
      </w:tblGrid>
      <w:tr w:rsidR="00376400" w:rsidTr="00376400">
        <w:tc>
          <w:tcPr>
            <w:tcW w:w="457" w:type="dxa"/>
          </w:tcPr>
          <w:p w:rsidR="00376400" w:rsidRDefault="00376400" w:rsidP="00376400">
            <w:pPr>
              <w:pStyle w:val="a3"/>
              <w:ind w:left="0"/>
              <w:jc w:val="both"/>
            </w:pPr>
          </w:p>
        </w:tc>
        <w:tc>
          <w:tcPr>
            <w:tcW w:w="2410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термин</w:t>
            </w:r>
          </w:p>
        </w:tc>
        <w:tc>
          <w:tcPr>
            <w:tcW w:w="567" w:type="dxa"/>
          </w:tcPr>
          <w:p w:rsidR="00376400" w:rsidRDefault="00376400" w:rsidP="00376400">
            <w:pPr>
              <w:pStyle w:val="a3"/>
              <w:ind w:left="0"/>
              <w:jc w:val="both"/>
            </w:pPr>
          </w:p>
        </w:tc>
        <w:tc>
          <w:tcPr>
            <w:tcW w:w="557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 xml:space="preserve">определение </w:t>
            </w:r>
          </w:p>
        </w:tc>
      </w:tr>
      <w:tr w:rsidR="00376400" w:rsidTr="00376400">
        <w:tc>
          <w:tcPr>
            <w:tcW w:w="45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А</w:t>
            </w:r>
          </w:p>
        </w:tc>
        <w:tc>
          <w:tcPr>
            <w:tcW w:w="2410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баскак</w:t>
            </w:r>
          </w:p>
        </w:tc>
        <w:tc>
          <w:tcPr>
            <w:tcW w:w="56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1</w:t>
            </w:r>
          </w:p>
        </w:tc>
        <w:tc>
          <w:tcPr>
            <w:tcW w:w="557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дань, которую собирали на Руси для хана Золотой Оды</w:t>
            </w:r>
          </w:p>
        </w:tc>
      </w:tr>
      <w:tr w:rsidR="00376400" w:rsidTr="00376400">
        <w:tc>
          <w:tcPr>
            <w:tcW w:w="45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Б</w:t>
            </w:r>
          </w:p>
        </w:tc>
        <w:tc>
          <w:tcPr>
            <w:tcW w:w="2410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выход</w:t>
            </w:r>
          </w:p>
        </w:tc>
        <w:tc>
          <w:tcPr>
            <w:tcW w:w="56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557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монгольский военачальник</w:t>
            </w:r>
          </w:p>
        </w:tc>
      </w:tr>
      <w:tr w:rsidR="00376400" w:rsidTr="00376400">
        <w:tc>
          <w:tcPr>
            <w:tcW w:w="45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В</w:t>
            </w:r>
          </w:p>
        </w:tc>
        <w:tc>
          <w:tcPr>
            <w:tcW w:w="2410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ярлык</w:t>
            </w:r>
          </w:p>
        </w:tc>
        <w:tc>
          <w:tcPr>
            <w:tcW w:w="56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3</w:t>
            </w:r>
          </w:p>
        </w:tc>
        <w:tc>
          <w:tcPr>
            <w:tcW w:w="557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представитель ордынского хана</w:t>
            </w:r>
          </w:p>
        </w:tc>
      </w:tr>
      <w:tr w:rsidR="00376400" w:rsidTr="00376400">
        <w:tc>
          <w:tcPr>
            <w:tcW w:w="45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Г</w:t>
            </w:r>
          </w:p>
        </w:tc>
        <w:tc>
          <w:tcPr>
            <w:tcW w:w="2410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темник</w:t>
            </w:r>
          </w:p>
        </w:tc>
        <w:tc>
          <w:tcPr>
            <w:tcW w:w="56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4</w:t>
            </w:r>
          </w:p>
        </w:tc>
        <w:tc>
          <w:tcPr>
            <w:tcW w:w="5577" w:type="dxa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ханская грамота, дававшая право  русским князьям властвовать в своих княжествах</w:t>
            </w:r>
          </w:p>
        </w:tc>
      </w:tr>
    </w:tbl>
    <w:p w:rsidR="00376400" w:rsidRDefault="00376400" w:rsidP="00376400">
      <w:pPr>
        <w:pStyle w:val="a3"/>
        <w:spacing w:after="0"/>
        <w:ind w:left="1069"/>
        <w:jc w:val="both"/>
      </w:pP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344"/>
        <w:gridCol w:w="335"/>
        <w:gridCol w:w="336"/>
        <w:gridCol w:w="311"/>
      </w:tblGrid>
      <w:tr w:rsidR="00376400" w:rsidTr="00376400"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А</w:t>
            </w:r>
          </w:p>
        </w:tc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Б</w:t>
            </w:r>
          </w:p>
        </w:tc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В</w:t>
            </w:r>
          </w:p>
        </w:tc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  <w:r>
              <w:t>Г</w:t>
            </w:r>
          </w:p>
        </w:tc>
      </w:tr>
      <w:tr w:rsidR="00376400" w:rsidTr="00376400"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</w:p>
        </w:tc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</w:p>
        </w:tc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</w:p>
        </w:tc>
        <w:tc>
          <w:tcPr>
            <w:tcW w:w="0" w:type="auto"/>
          </w:tcPr>
          <w:p w:rsidR="00376400" w:rsidRDefault="00376400" w:rsidP="00376400">
            <w:pPr>
              <w:pStyle w:val="a3"/>
              <w:ind w:left="0"/>
              <w:jc w:val="both"/>
            </w:pPr>
          </w:p>
        </w:tc>
      </w:tr>
    </w:tbl>
    <w:p w:rsidR="00376400" w:rsidRDefault="00376400" w:rsidP="00376400">
      <w:pPr>
        <w:pStyle w:val="a3"/>
        <w:spacing w:after="0"/>
        <w:ind w:left="1069"/>
        <w:jc w:val="both"/>
      </w:pPr>
    </w:p>
    <w:p w:rsidR="00B339E0" w:rsidRDefault="00B339E0" w:rsidP="00B339E0">
      <w:pPr>
        <w:pStyle w:val="a3"/>
        <w:spacing w:after="0"/>
        <w:ind w:left="1069"/>
        <w:jc w:val="both"/>
      </w:pPr>
    </w:p>
    <w:p w:rsidR="00376400" w:rsidRPr="00202F41" w:rsidRDefault="00376400" w:rsidP="00376400">
      <w:pPr>
        <w:pStyle w:val="a3"/>
        <w:numPr>
          <w:ilvl w:val="0"/>
          <w:numId w:val="1"/>
        </w:numPr>
        <w:spacing w:after="0"/>
        <w:jc w:val="both"/>
        <w:rPr>
          <w:u w:val="single"/>
        </w:rPr>
      </w:pPr>
      <w:r>
        <w:t xml:space="preserve">Отметьте </w:t>
      </w:r>
      <w:r w:rsidR="00DB7719" w:rsidRPr="00202F41">
        <w:rPr>
          <w:u w:val="single"/>
        </w:rPr>
        <w:t>синим цветом факты, которые свидетельствуют о политической, а зелёным – об экономической зависимости Руси от Орды</w:t>
      </w:r>
      <w:r w:rsidR="00401D72" w:rsidRPr="00202F41">
        <w:rPr>
          <w:u w:val="single"/>
        </w:rPr>
        <w:t xml:space="preserve"> (</w:t>
      </w:r>
      <w:r w:rsidR="00B339E0" w:rsidRPr="00202F41">
        <w:rPr>
          <w:u w:val="single"/>
        </w:rPr>
        <w:t>4 балла)</w:t>
      </w:r>
    </w:p>
    <w:p w:rsidR="00B339E0" w:rsidRDefault="00B339E0" w:rsidP="00B339E0">
      <w:pPr>
        <w:pStyle w:val="a3"/>
        <w:spacing w:after="0"/>
        <w:ind w:left="1069"/>
        <w:jc w:val="both"/>
      </w:pPr>
      <w:proofErr w:type="gramStart"/>
      <w:r w:rsidRPr="00401D72">
        <w:rPr>
          <w:b/>
          <w:i/>
        </w:rPr>
        <w:t>Вспомни сферы общественной жизни: экономическая (хозяйство, торго</w:t>
      </w:r>
      <w:r w:rsidR="00401D72" w:rsidRPr="00401D72">
        <w:rPr>
          <w:b/>
          <w:i/>
        </w:rPr>
        <w:t>вля, ре</w:t>
      </w:r>
      <w:r w:rsidRPr="00401D72">
        <w:rPr>
          <w:b/>
          <w:i/>
        </w:rPr>
        <w:t xml:space="preserve">месло, налоги), </w:t>
      </w:r>
      <w:r w:rsidR="000C48B0">
        <w:rPr>
          <w:b/>
          <w:i/>
        </w:rPr>
        <w:t xml:space="preserve"> </w:t>
      </w:r>
      <w:r w:rsidRPr="00401D72">
        <w:rPr>
          <w:b/>
          <w:i/>
        </w:rPr>
        <w:t>политиче</w:t>
      </w:r>
      <w:r w:rsidR="00401D72" w:rsidRPr="00401D72">
        <w:rPr>
          <w:b/>
          <w:i/>
        </w:rPr>
        <w:t>ская (власть, государство), социальная (отношения между людьми, народами), духовная (религия, культура, наука</w:t>
      </w:r>
      <w:r w:rsidR="00401D72">
        <w:t>)</w:t>
      </w:r>
      <w:proofErr w:type="gramEnd"/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а) уплата дани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б) получение каждым русским  князем ханской грамоты на  княжение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В) унижения и убийства русских князей в Орде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Г) внеочередные платежи ордынским ханам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Д) содержание ордынских чиновников и послов с их отрядами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Е) регулярные карательные походы ордынцев на Русь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Ж) изменение границ русских княжеств ханами золотой Орды</w:t>
      </w:r>
    </w:p>
    <w:p w:rsidR="00DB7719" w:rsidRPr="000C48B0" w:rsidRDefault="00DB7719" w:rsidP="00DB7719">
      <w:pPr>
        <w:pStyle w:val="a3"/>
        <w:spacing w:after="0"/>
        <w:ind w:left="1069"/>
        <w:jc w:val="both"/>
      </w:pPr>
      <w:r w:rsidRPr="000C48B0">
        <w:t>З) присутствие ордынских послов при торжественном возведении русских князей на престол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4F6228" w:themeColor="accent3" w:themeShade="80"/>
        </w:rPr>
      </w:pPr>
    </w:p>
    <w:p w:rsidR="00B339E0" w:rsidRDefault="00B339E0" w:rsidP="00DB7719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Изучаем документы</w:t>
      </w:r>
    </w:p>
    <w:p w:rsidR="00B339E0" w:rsidRDefault="00B339E0" w:rsidP="00B339E0">
      <w:pPr>
        <w:pStyle w:val="a3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B339E0">
        <w:rPr>
          <w:color w:val="000000" w:themeColor="text1"/>
        </w:rPr>
        <w:t>Из летописи:  «В лето 1257 года  приехали численники, сочли все земли: Суздальскую, Р</w:t>
      </w:r>
      <w:r w:rsidRPr="00B339E0">
        <w:rPr>
          <w:color w:val="000000" w:themeColor="text1"/>
        </w:rPr>
        <w:t>я</w:t>
      </w:r>
      <w:r w:rsidRPr="00B339E0">
        <w:rPr>
          <w:color w:val="000000" w:themeColor="text1"/>
        </w:rPr>
        <w:t>занскую, Муромскую и поставили  десятников, сотнико</w:t>
      </w:r>
      <w:r>
        <w:rPr>
          <w:color w:val="000000" w:themeColor="text1"/>
        </w:rPr>
        <w:t>в и тысячников, и ушли в Орду; не считали только … попов</w:t>
      </w:r>
      <w:r w:rsidRPr="00B339E0">
        <w:rPr>
          <w:color w:val="000000" w:themeColor="text1"/>
        </w:rPr>
        <w:t>»</w:t>
      </w:r>
      <w:r>
        <w:rPr>
          <w:color w:val="000000" w:themeColor="text1"/>
        </w:rPr>
        <w:t>.</w:t>
      </w:r>
    </w:p>
    <w:p w:rsidR="00DB7719" w:rsidRPr="00B339E0" w:rsidRDefault="00DB7719" w:rsidP="00B339E0">
      <w:pPr>
        <w:pStyle w:val="a3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B339E0">
        <w:rPr>
          <w:color w:val="000000" w:themeColor="text1"/>
        </w:rPr>
        <w:t xml:space="preserve">Из народной песни о баскаке </w:t>
      </w:r>
      <w:proofErr w:type="spellStart"/>
      <w:r w:rsidRPr="00B339E0">
        <w:rPr>
          <w:color w:val="000000" w:themeColor="text1"/>
        </w:rPr>
        <w:t>Щелкане</w:t>
      </w:r>
      <w:proofErr w:type="spellEnd"/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 xml:space="preserve">« </w:t>
      </w:r>
      <w:proofErr w:type="gramStart"/>
      <w:r>
        <w:rPr>
          <w:color w:val="000000" w:themeColor="text1"/>
        </w:rPr>
        <w:t>Брал он млад</w:t>
      </w:r>
      <w:proofErr w:type="gramEnd"/>
      <w:r>
        <w:rPr>
          <w:color w:val="000000" w:themeColor="text1"/>
        </w:rPr>
        <w:t xml:space="preserve"> Щелкан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дани выходы, царские невыплаты.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С князей по сто рублей,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С бояр по пятидесяти.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 xml:space="preserve">У кого денег нет,  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 xml:space="preserve">у того дитя возьмёт; </w:t>
      </w:r>
    </w:p>
    <w:p w:rsidR="00DB7719" w:rsidRDefault="00B339E0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у кого дитя нет</w:t>
      </w:r>
      <w:proofErr w:type="gramStart"/>
      <w:r>
        <w:rPr>
          <w:color w:val="000000" w:themeColor="text1"/>
        </w:rPr>
        <w:t xml:space="preserve"> </w:t>
      </w:r>
      <w:r w:rsidR="00DB7719">
        <w:rPr>
          <w:color w:val="000000" w:themeColor="text1"/>
        </w:rPr>
        <w:t>,</w:t>
      </w:r>
      <w:proofErr w:type="gramEnd"/>
    </w:p>
    <w:p w:rsidR="00B339E0" w:rsidRPr="00B339E0" w:rsidRDefault="00B339E0" w:rsidP="00B339E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  <w:r w:rsidRPr="00B339E0">
        <w:rPr>
          <w:color w:val="000000" w:themeColor="text1"/>
        </w:rPr>
        <w:t xml:space="preserve"> у того жену возьмёт;</w:t>
      </w:r>
    </w:p>
    <w:p w:rsidR="00B339E0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 xml:space="preserve">у кого жены нет, </w:t>
      </w:r>
    </w:p>
    <w:p w:rsidR="00DB7719" w:rsidRDefault="00DB7719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того самого возьмёт»</w:t>
      </w:r>
    </w:p>
    <w:p w:rsidR="00B339E0" w:rsidRDefault="00B339E0" w:rsidP="00DB7719">
      <w:pPr>
        <w:pStyle w:val="a3"/>
        <w:spacing w:after="0"/>
        <w:ind w:left="1069"/>
        <w:jc w:val="both"/>
        <w:rPr>
          <w:color w:val="000000" w:themeColor="text1"/>
        </w:rPr>
      </w:pPr>
    </w:p>
    <w:p w:rsidR="00B339E0" w:rsidRDefault="00B339E0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- Какому событию посвящен первый документ?</w:t>
      </w:r>
      <w:r w:rsidR="000C48B0">
        <w:rPr>
          <w:color w:val="000000" w:themeColor="text1"/>
        </w:rPr>
        <w:t xml:space="preserve"> </w:t>
      </w:r>
      <w:r w:rsidR="00401D72">
        <w:rPr>
          <w:color w:val="000000" w:themeColor="text1"/>
        </w:rPr>
        <w:t xml:space="preserve"> (1 балл)</w:t>
      </w:r>
    </w:p>
    <w:p w:rsidR="00B339E0" w:rsidRDefault="00B339E0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 xml:space="preserve">-По тексту документов определите, была ли тяжела ордынская дань. </w:t>
      </w:r>
      <w:r w:rsidRPr="00202F41">
        <w:rPr>
          <w:color w:val="000000" w:themeColor="text1"/>
          <w:u w:val="single"/>
        </w:rPr>
        <w:t>Объясните</w:t>
      </w:r>
      <w:r>
        <w:rPr>
          <w:color w:val="000000" w:themeColor="text1"/>
        </w:rPr>
        <w:t xml:space="preserve"> свой ответ.</w:t>
      </w:r>
      <w:r w:rsidR="00401D72">
        <w:rPr>
          <w:color w:val="000000" w:themeColor="text1"/>
        </w:rPr>
        <w:t xml:space="preserve"> </w:t>
      </w:r>
    </w:p>
    <w:p w:rsidR="00401D72" w:rsidRPr="00401D72" w:rsidRDefault="00AE0F00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 xml:space="preserve"> (2 ба</w:t>
      </w:r>
      <w:r w:rsidR="00401D72">
        <w:rPr>
          <w:color w:val="000000" w:themeColor="text1"/>
        </w:rPr>
        <w:t>лла)</w:t>
      </w:r>
    </w:p>
    <w:p w:rsidR="00401D72" w:rsidRDefault="00B339E0" w:rsidP="00DB7719">
      <w:pPr>
        <w:pStyle w:val="a3"/>
        <w:spacing w:after="0"/>
        <w:ind w:left="1069"/>
        <w:jc w:val="both"/>
        <w:rPr>
          <w:color w:val="000000" w:themeColor="text1"/>
        </w:rPr>
      </w:pPr>
      <w:r>
        <w:rPr>
          <w:color w:val="000000" w:themeColor="text1"/>
        </w:rPr>
        <w:t>- Кто освобождался от дани</w:t>
      </w:r>
      <w:r w:rsidRPr="000C48B0">
        <w:rPr>
          <w:color w:val="000000" w:themeColor="text1"/>
          <w:u w:val="single"/>
        </w:rPr>
        <w:t>. Предположи, почему.</w:t>
      </w:r>
      <w:r w:rsidR="00401D72">
        <w:rPr>
          <w:color w:val="000000" w:themeColor="text1"/>
        </w:rPr>
        <w:t xml:space="preserve">  (2 балла)</w:t>
      </w:r>
    </w:p>
    <w:p w:rsidR="00401D72" w:rsidRDefault="00401D72" w:rsidP="00DB7719">
      <w:pPr>
        <w:pStyle w:val="a3"/>
        <w:spacing w:after="0"/>
        <w:ind w:left="1069"/>
        <w:jc w:val="both"/>
        <w:rPr>
          <w:color w:val="000000" w:themeColor="text1"/>
        </w:rPr>
      </w:pPr>
    </w:p>
    <w:p w:rsidR="00401D72" w:rsidRPr="00AE0F00" w:rsidRDefault="00AE0F00" w:rsidP="00AE0F00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="00401D72" w:rsidRPr="00AE0F00">
        <w:rPr>
          <w:color w:val="000000" w:themeColor="text1"/>
        </w:rPr>
        <w:t>Найди в тексте факты, подтверждающие  тезис «Власть Орды принесла Руси не только б</w:t>
      </w:r>
      <w:r w:rsidR="00401D72" w:rsidRPr="00AE0F00">
        <w:rPr>
          <w:color w:val="000000" w:themeColor="text1"/>
        </w:rPr>
        <w:t>е</w:t>
      </w:r>
      <w:r w:rsidR="00401D72" w:rsidRPr="00AE0F00">
        <w:rPr>
          <w:color w:val="000000" w:themeColor="text1"/>
        </w:rPr>
        <w:t xml:space="preserve">ды» - </w:t>
      </w:r>
      <w:r w:rsidR="00401D72" w:rsidRPr="00202F41">
        <w:rPr>
          <w:color w:val="000000" w:themeColor="text1"/>
          <w:u w:val="single"/>
        </w:rPr>
        <w:t>не менее 2 фактов</w:t>
      </w:r>
      <w:r w:rsidR="00401D72" w:rsidRPr="00AE0F00">
        <w:rPr>
          <w:color w:val="000000" w:themeColor="text1"/>
        </w:rPr>
        <w:t xml:space="preserve"> – 2 балла</w:t>
      </w:r>
    </w:p>
    <w:p w:rsidR="00401D72" w:rsidRDefault="00401D72" w:rsidP="00401D72">
      <w:pPr>
        <w:pStyle w:val="a3"/>
        <w:spacing w:after="0"/>
        <w:ind w:left="1069"/>
        <w:jc w:val="both"/>
        <w:rPr>
          <w:color w:val="000000" w:themeColor="text1"/>
        </w:rPr>
      </w:pPr>
    </w:p>
    <w:sectPr w:rsidR="00401D72" w:rsidSect="00AA517F">
      <w:pgSz w:w="11906" w:h="16838"/>
      <w:pgMar w:top="284" w:right="851" w:bottom="22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7849"/>
    <w:multiLevelType w:val="hybridMultilevel"/>
    <w:tmpl w:val="7730E212"/>
    <w:lvl w:ilvl="0" w:tplc="8622481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D31444"/>
    <w:multiLevelType w:val="hybridMultilevel"/>
    <w:tmpl w:val="67F46ACA"/>
    <w:lvl w:ilvl="0" w:tplc="66CC3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37"/>
    <w:rsid w:val="000C48B0"/>
    <w:rsid w:val="00164274"/>
    <w:rsid w:val="00173D37"/>
    <w:rsid w:val="00202F41"/>
    <w:rsid w:val="002469BF"/>
    <w:rsid w:val="00376400"/>
    <w:rsid w:val="00401D72"/>
    <w:rsid w:val="0041433F"/>
    <w:rsid w:val="00540759"/>
    <w:rsid w:val="006C7913"/>
    <w:rsid w:val="00AA517F"/>
    <w:rsid w:val="00AA78EA"/>
    <w:rsid w:val="00AE0F00"/>
    <w:rsid w:val="00B339E0"/>
    <w:rsid w:val="00DB7719"/>
    <w:rsid w:val="00D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00"/>
    <w:pPr>
      <w:ind w:left="720"/>
      <w:contextualSpacing/>
    </w:pPr>
  </w:style>
  <w:style w:type="table" w:styleId="a4">
    <w:name w:val="Table Grid"/>
    <w:basedOn w:val="a1"/>
    <w:uiPriority w:val="59"/>
    <w:rsid w:val="0037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00"/>
    <w:pPr>
      <w:ind w:left="720"/>
      <w:contextualSpacing/>
    </w:pPr>
  </w:style>
  <w:style w:type="table" w:styleId="a4">
    <w:name w:val="Table Grid"/>
    <w:basedOn w:val="a1"/>
    <w:uiPriority w:val="59"/>
    <w:rsid w:val="0037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2020-04-09T10:59:00Z</dcterms:created>
  <dcterms:modified xsi:type="dcterms:W3CDTF">2020-04-10T02:16:00Z</dcterms:modified>
</cp:coreProperties>
</file>