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2542" w:rsidRPr="00CC271B" w:rsidRDefault="00CC271B" w:rsidP="00CC271B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271B">
        <w:rPr>
          <w:rFonts w:ascii="Times New Roman" w:hAnsi="Times New Roman" w:cs="Times New Roman"/>
          <w:b/>
          <w:sz w:val="24"/>
          <w:szCs w:val="24"/>
        </w:rPr>
        <w:t>Тест «Мировое хозяйство и международная торговля»</w:t>
      </w:r>
    </w:p>
    <w:p w:rsidR="00CC271B" w:rsidRPr="005B2C03" w:rsidRDefault="00CC271B" w:rsidP="00CC271B">
      <w:pPr>
        <w:pStyle w:val="a3"/>
        <w:spacing w:line="276" w:lineRule="auto"/>
        <w:jc w:val="both"/>
        <w:rPr>
          <w:rFonts w:ascii="Times New Roman" w:hAnsi="Times New Roman" w:cs="Times New Roman"/>
          <w:sz w:val="12"/>
          <w:szCs w:val="12"/>
        </w:rPr>
      </w:pPr>
    </w:p>
    <w:p w:rsidR="00CC271B" w:rsidRDefault="00CC271B" w:rsidP="00CC271B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271B">
        <w:rPr>
          <w:rFonts w:ascii="Times New Roman" w:hAnsi="Times New Roman" w:cs="Times New Roman"/>
          <w:b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Какие два понятия используются, прежде всего, при описании внешнеторговой политики?</w:t>
      </w:r>
    </w:p>
    <w:p w:rsidR="00CC271B" w:rsidRDefault="00CC271B" w:rsidP="00CC271B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Монетаризм, </w:t>
      </w:r>
      <w:r w:rsidRPr="00247CC5">
        <w:rPr>
          <w:rFonts w:ascii="Times New Roman" w:hAnsi="Times New Roman" w:cs="Times New Roman"/>
          <w:b/>
          <w:i/>
          <w:sz w:val="24"/>
          <w:szCs w:val="24"/>
        </w:rPr>
        <w:t>фритредерство</w:t>
      </w:r>
      <w:r>
        <w:rPr>
          <w:rFonts w:ascii="Times New Roman" w:hAnsi="Times New Roman" w:cs="Times New Roman"/>
          <w:i/>
          <w:sz w:val="24"/>
          <w:szCs w:val="24"/>
        </w:rPr>
        <w:t>, маркетинг, рентабельность, протекционизм.</w:t>
      </w:r>
    </w:p>
    <w:p w:rsidR="00247CC5" w:rsidRPr="009E4D84" w:rsidRDefault="00247CC5" w:rsidP="00CC271B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E4D84">
        <w:rPr>
          <w:rFonts w:ascii="Times New Roman" w:hAnsi="Times New Roman" w:cs="Times New Roman"/>
          <w:b/>
          <w:i/>
          <w:sz w:val="24"/>
          <w:szCs w:val="24"/>
        </w:rPr>
        <w:t>Ответ: фритредерство – это направление в экономической теории, политике и хозяйственной практике</w:t>
      </w:r>
    </w:p>
    <w:p w:rsidR="00CC271B" w:rsidRDefault="00CC271B" w:rsidP="00CC271B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271B">
        <w:rPr>
          <w:rFonts w:ascii="Times New Roman" w:hAnsi="Times New Roman" w:cs="Times New Roman"/>
          <w:sz w:val="24"/>
          <w:szCs w:val="24"/>
        </w:rPr>
        <w:t>Выпишите соответствующие понятия и раскройте смысл любого одного из них.</w:t>
      </w:r>
    </w:p>
    <w:p w:rsidR="00CC271B" w:rsidRPr="005B2C03" w:rsidRDefault="00CC271B" w:rsidP="00CC271B">
      <w:pPr>
        <w:pStyle w:val="a3"/>
        <w:spacing w:line="276" w:lineRule="auto"/>
        <w:jc w:val="both"/>
        <w:rPr>
          <w:rFonts w:ascii="Times New Roman" w:hAnsi="Times New Roman" w:cs="Times New Roman"/>
          <w:sz w:val="12"/>
          <w:szCs w:val="12"/>
        </w:rPr>
      </w:pPr>
    </w:p>
    <w:p w:rsidR="00CC271B" w:rsidRPr="00CC271B" w:rsidRDefault="00CC271B" w:rsidP="00CC271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54414"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271B">
        <w:rPr>
          <w:rFonts w:ascii="Times New Roman" w:hAnsi="Times New Roman" w:cs="Times New Roman"/>
          <w:sz w:val="24"/>
          <w:szCs w:val="24"/>
        </w:rPr>
        <w:t>Верны ли суждения о мировом хозяйстве:</w:t>
      </w:r>
    </w:p>
    <w:p w:rsidR="00CC271B" w:rsidRPr="00CC271B" w:rsidRDefault="00CC271B" w:rsidP="00CC271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А. М</w:t>
      </w:r>
      <w:r w:rsidRPr="00CC271B">
        <w:rPr>
          <w:rFonts w:ascii="Times New Roman" w:hAnsi="Times New Roman" w:cs="Times New Roman"/>
          <w:sz w:val="24"/>
          <w:szCs w:val="24"/>
        </w:rPr>
        <w:t>ировое хозяйство приводит к специализации стран на производстве отдельных товаров;</w:t>
      </w:r>
    </w:p>
    <w:p w:rsidR="00CC271B" w:rsidRPr="00CC271B" w:rsidRDefault="00CC271B" w:rsidP="00CC271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Б.</w:t>
      </w:r>
      <w:r w:rsidRPr="00CC271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CC271B">
        <w:rPr>
          <w:rFonts w:ascii="Times New Roman" w:hAnsi="Times New Roman" w:cs="Times New Roman"/>
          <w:sz w:val="24"/>
          <w:szCs w:val="24"/>
        </w:rPr>
        <w:t>тановление мирового хозяйства началось в конце ХХ в.?</w:t>
      </w:r>
    </w:p>
    <w:p w:rsidR="00CC271B" w:rsidRPr="00247CC5" w:rsidRDefault="00CC271B" w:rsidP="00CC271B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7CC5">
        <w:rPr>
          <w:rFonts w:ascii="Times New Roman" w:hAnsi="Times New Roman" w:cs="Times New Roman"/>
          <w:b/>
          <w:sz w:val="24"/>
          <w:szCs w:val="24"/>
        </w:rPr>
        <w:t>1) верно только А</w:t>
      </w:r>
    </w:p>
    <w:p w:rsidR="00CC271B" w:rsidRPr="00CC271B" w:rsidRDefault="00CC271B" w:rsidP="00CC271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верно только Б</w:t>
      </w:r>
    </w:p>
    <w:p w:rsidR="00CC271B" w:rsidRPr="00CC271B" w:rsidRDefault="00CC271B" w:rsidP="00CC271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C271B">
        <w:rPr>
          <w:rFonts w:ascii="Times New Roman" w:hAnsi="Times New Roman" w:cs="Times New Roman"/>
          <w:sz w:val="24"/>
          <w:szCs w:val="24"/>
        </w:rPr>
        <w:t>3) верны оба суждения</w:t>
      </w:r>
    </w:p>
    <w:p w:rsidR="00CC271B" w:rsidRDefault="00CC271B" w:rsidP="00CC271B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271B">
        <w:rPr>
          <w:rFonts w:ascii="Times New Roman" w:hAnsi="Times New Roman" w:cs="Times New Roman"/>
          <w:sz w:val="24"/>
          <w:szCs w:val="24"/>
        </w:rPr>
        <w:t>4) оба суждения неверны</w:t>
      </w:r>
    </w:p>
    <w:p w:rsidR="00CC271B" w:rsidRPr="005B2C03" w:rsidRDefault="00CC271B" w:rsidP="00CC271B">
      <w:pPr>
        <w:pStyle w:val="a3"/>
        <w:spacing w:line="276" w:lineRule="auto"/>
        <w:jc w:val="both"/>
        <w:rPr>
          <w:rFonts w:ascii="Times New Roman" w:hAnsi="Times New Roman" w:cs="Times New Roman"/>
          <w:sz w:val="12"/>
          <w:szCs w:val="12"/>
        </w:rPr>
      </w:pPr>
    </w:p>
    <w:p w:rsidR="00054414" w:rsidRPr="00054414" w:rsidRDefault="00054414" w:rsidP="0005441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54414">
        <w:rPr>
          <w:rFonts w:ascii="Times New Roman" w:hAnsi="Times New Roman" w:cs="Times New Roman"/>
          <w:b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4414">
        <w:rPr>
          <w:rFonts w:ascii="Times New Roman" w:hAnsi="Times New Roman" w:cs="Times New Roman"/>
          <w:sz w:val="24"/>
          <w:szCs w:val="24"/>
        </w:rPr>
        <w:t>В международном разделении труда Россия участвует, поставляя:</w:t>
      </w:r>
    </w:p>
    <w:p w:rsidR="00054414" w:rsidRPr="00054414" w:rsidRDefault="00054414" w:rsidP="0005441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54414">
        <w:rPr>
          <w:rFonts w:ascii="Times New Roman" w:hAnsi="Times New Roman" w:cs="Times New Roman"/>
          <w:sz w:val="24"/>
          <w:szCs w:val="24"/>
        </w:rPr>
        <w:t>1) высокотехнологические товары</w:t>
      </w:r>
    </w:p>
    <w:p w:rsidR="00054414" w:rsidRPr="00054414" w:rsidRDefault="00054414" w:rsidP="0005441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54414">
        <w:rPr>
          <w:rFonts w:ascii="Times New Roman" w:hAnsi="Times New Roman" w:cs="Times New Roman"/>
          <w:sz w:val="24"/>
          <w:szCs w:val="24"/>
        </w:rPr>
        <w:t>2) продукцию сельского хозяйства</w:t>
      </w:r>
    </w:p>
    <w:p w:rsidR="00054414" w:rsidRPr="00054414" w:rsidRDefault="00054414" w:rsidP="0005441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54414">
        <w:rPr>
          <w:rFonts w:ascii="Times New Roman" w:hAnsi="Times New Roman" w:cs="Times New Roman"/>
          <w:sz w:val="24"/>
          <w:szCs w:val="24"/>
        </w:rPr>
        <w:t>3) товары легкой промышленности</w:t>
      </w:r>
    </w:p>
    <w:p w:rsidR="00CC271B" w:rsidRPr="00247CC5" w:rsidRDefault="00054414" w:rsidP="00054414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7CC5">
        <w:rPr>
          <w:rFonts w:ascii="Times New Roman" w:hAnsi="Times New Roman" w:cs="Times New Roman"/>
          <w:b/>
          <w:sz w:val="24"/>
          <w:szCs w:val="24"/>
        </w:rPr>
        <w:t>4) энергетические ресурсы</w:t>
      </w:r>
    </w:p>
    <w:p w:rsidR="00CC271B" w:rsidRPr="005B2C03" w:rsidRDefault="00CC271B" w:rsidP="00CC271B">
      <w:pPr>
        <w:pStyle w:val="a3"/>
        <w:spacing w:line="276" w:lineRule="auto"/>
        <w:jc w:val="both"/>
        <w:rPr>
          <w:rFonts w:ascii="Times New Roman" w:hAnsi="Times New Roman" w:cs="Times New Roman"/>
          <w:sz w:val="12"/>
          <w:szCs w:val="12"/>
        </w:rPr>
      </w:pPr>
    </w:p>
    <w:p w:rsidR="00054414" w:rsidRPr="00054414" w:rsidRDefault="00054414" w:rsidP="0005441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54414">
        <w:rPr>
          <w:rFonts w:ascii="Times New Roman" w:hAnsi="Times New Roman" w:cs="Times New Roman"/>
          <w:b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4414">
        <w:rPr>
          <w:rFonts w:ascii="Times New Roman" w:hAnsi="Times New Roman" w:cs="Times New Roman"/>
          <w:sz w:val="24"/>
          <w:szCs w:val="24"/>
        </w:rPr>
        <w:t>Прочитайте приведённый ниже текст, каждое положение которого пронумеровано.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988"/>
      </w:tblGrid>
      <w:tr w:rsidR="00054414" w:rsidTr="00054414">
        <w:tc>
          <w:tcPr>
            <w:tcW w:w="10988" w:type="dxa"/>
          </w:tcPr>
          <w:p w:rsidR="00054414" w:rsidRDefault="00054414" w:rsidP="0005441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(А</w:t>
            </w:r>
            <w:r w:rsidRPr="00054414">
              <w:rPr>
                <w:rFonts w:ascii="Times New Roman" w:hAnsi="Times New Roman" w:cs="Times New Roman"/>
                <w:sz w:val="24"/>
                <w:szCs w:val="24"/>
              </w:rPr>
              <w:t>) Анализ, проведённый в 2000 году, показал, что 87% российского экспорта уходит в промышленно развитые страны.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054414">
              <w:rPr>
                <w:rFonts w:ascii="Times New Roman" w:hAnsi="Times New Roman" w:cs="Times New Roman"/>
                <w:sz w:val="24"/>
                <w:szCs w:val="24"/>
              </w:rPr>
              <w:t>) На долю бывших союзных республик СССР приходилось лишь 13% экспорта.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054414">
              <w:rPr>
                <w:rFonts w:ascii="Times New Roman" w:hAnsi="Times New Roman" w:cs="Times New Roman"/>
                <w:sz w:val="24"/>
                <w:szCs w:val="24"/>
              </w:rPr>
              <w:t>) Видимо, ещё многие годы уйдут на то, чтобы улучшить структуру экспорта и создать нормальную систему отношений с торговыми партнёрами.</w:t>
            </w:r>
          </w:p>
        </w:tc>
      </w:tr>
    </w:tbl>
    <w:p w:rsidR="00054414" w:rsidRPr="00054414" w:rsidRDefault="00054414" w:rsidP="0005441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54414">
        <w:rPr>
          <w:rFonts w:ascii="Times New Roman" w:hAnsi="Times New Roman" w:cs="Times New Roman"/>
          <w:sz w:val="24"/>
          <w:szCs w:val="24"/>
        </w:rPr>
        <w:t>Определите, какие положения текста</w:t>
      </w:r>
    </w:p>
    <w:p w:rsidR="00054414" w:rsidRPr="00054414" w:rsidRDefault="00054414" w:rsidP="0005441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054414">
        <w:rPr>
          <w:rFonts w:ascii="Times New Roman" w:hAnsi="Times New Roman" w:cs="Times New Roman"/>
          <w:sz w:val="24"/>
          <w:szCs w:val="24"/>
        </w:rPr>
        <w:t>) отражают факты</w:t>
      </w:r>
    </w:p>
    <w:p w:rsidR="00CC271B" w:rsidRDefault="00054414" w:rsidP="0005441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054414">
        <w:rPr>
          <w:rFonts w:ascii="Times New Roman" w:hAnsi="Times New Roman" w:cs="Times New Roman"/>
          <w:sz w:val="24"/>
          <w:szCs w:val="24"/>
        </w:rPr>
        <w:t>) выражают мнения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90"/>
        <w:gridCol w:w="375"/>
        <w:gridCol w:w="377"/>
      </w:tblGrid>
      <w:tr w:rsidR="00054414" w:rsidTr="00054414">
        <w:tc>
          <w:tcPr>
            <w:tcW w:w="236" w:type="dxa"/>
          </w:tcPr>
          <w:p w:rsidR="00054414" w:rsidRPr="009E4D84" w:rsidRDefault="00054414" w:rsidP="00CC271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 w:colFirst="3" w:colLast="3"/>
            <w:r w:rsidRPr="009E4D84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236" w:type="dxa"/>
          </w:tcPr>
          <w:p w:rsidR="00054414" w:rsidRPr="009E4D84" w:rsidRDefault="00054414" w:rsidP="00CC271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4D84"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</w:p>
        </w:tc>
        <w:tc>
          <w:tcPr>
            <w:tcW w:w="0" w:type="auto"/>
          </w:tcPr>
          <w:p w:rsidR="00054414" w:rsidRPr="009E4D84" w:rsidRDefault="00054414" w:rsidP="00CC271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4D84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</w:p>
        </w:tc>
      </w:tr>
      <w:tr w:rsidR="00054414" w:rsidTr="00054414">
        <w:tc>
          <w:tcPr>
            <w:tcW w:w="236" w:type="dxa"/>
          </w:tcPr>
          <w:p w:rsidR="00054414" w:rsidRPr="009E4D84" w:rsidRDefault="009E4D84" w:rsidP="00CC271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4D8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36" w:type="dxa"/>
          </w:tcPr>
          <w:p w:rsidR="00054414" w:rsidRPr="009E4D84" w:rsidRDefault="009E4D84" w:rsidP="00CC271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4D8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054414" w:rsidRPr="009E4D84" w:rsidRDefault="009E4D84" w:rsidP="00CC271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4D8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bookmarkEnd w:id="0"/>
    </w:tbl>
    <w:p w:rsidR="00054414" w:rsidRPr="005B2C03" w:rsidRDefault="00054414" w:rsidP="00CC271B">
      <w:pPr>
        <w:pStyle w:val="a3"/>
        <w:spacing w:line="276" w:lineRule="auto"/>
        <w:jc w:val="both"/>
        <w:rPr>
          <w:rFonts w:ascii="Times New Roman" w:hAnsi="Times New Roman" w:cs="Times New Roman"/>
          <w:sz w:val="12"/>
          <w:szCs w:val="12"/>
        </w:rPr>
      </w:pPr>
    </w:p>
    <w:p w:rsidR="00054414" w:rsidRPr="00054414" w:rsidRDefault="00054414" w:rsidP="0005441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54414">
        <w:rPr>
          <w:rFonts w:ascii="Times New Roman" w:hAnsi="Times New Roman" w:cs="Times New Roman"/>
          <w:b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4414">
        <w:rPr>
          <w:rFonts w:ascii="Times New Roman" w:hAnsi="Times New Roman" w:cs="Times New Roman"/>
          <w:sz w:val="24"/>
          <w:szCs w:val="24"/>
        </w:rPr>
        <w:t>Ниже приведён перечень названий организаций. Все они, за исключением одной, являются международными экономическими организациями.</w:t>
      </w:r>
    </w:p>
    <w:p w:rsidR="00054414" w:rsidRPr="00247CC5" w:rsidRDefault="00054414" w:rsidP="00054414">
      <w:pPr>
        <w:pStyle w:val="a3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54414">
        <w:rPr>
          <w:rFonts w:ascii="Times New Roman" w:hAnsi="Times New Roman" w:cs="Times New Roman"/>
          <w:i/>
          <w:sz w:val="24"/>
          <w:szCs w:val="24"/>
        </w:rPr>
        <w:t xml:space="preserve">Международный валютный фонд, Всемирный банк, Евразийское экономическое сообщество, Европейская ассоциация свободной торговли, </w:t>
      </w:r>
      <w:r w:rsidRPr="00247CC5">
        <w:rPr>
          <w:rFonts w:ascii="Times New Roman" w:hAnsi="Times New Roman" w:cs="Times New Roman"/>
          <w:b/>
          <w:i/>
          <w:sz w:val="24"/>
          <w:szCs w:val="24"/>
        </w:rPr>
        <w:t>Интерпол.</w:t>
      </w:r>
    </w:p>
    <w:p w:rsidR="00054414" w:rsidRDefault="00054414" w:rsidP="0005441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4414">
        <w:rPr>
          <w:rFonts w:ascii="Times New Roman" w:hAnsi="Times New Roman" w:cs="Times New Roman"/>
          <w:sz w:val="24"/>
          <w:szCs w:val="24"/>
        </w:rPr>
        <w:t>Найдите и укажите организацию, не относящуюся к экономическим организациям.</w:t>
      </w:r>
    </w:p>
    <w:p w:rsidR="00054414" w:rsidRPr="005B2C03" w:rsidRDefault="00054414" w:rsidP="00CC271B">
      <w:pPr>
        <w:pStyle w:val="a3"/>
        <w:spacing w:line="276" w:lineRule="auto"/>
        <w:jc w:val="both"/>
        <w:rPr>
          <w:rFonts w:ascii="Times New Roman" w:hAnsi="Times New Roman" w:cs="Times New Roman"/>
          <w:sz w:val="12"/>
          <w:szCs w:val="12"/>
        </w:rPr>
      </w:pPr>
    </w:p>
    <w:p w:rsidR="00054414" w:rsidRPr="00054414" w:rsidRDefault="00054414" w:rsidP="0005441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54414">
        <w:rPr>
          <w:rFonts w:ascii="Times New Roman" w:hAnsi="Times New Roman" w:cs="Times New Roman"/>
          <w:b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 xml:space="preserve"> Какие три</w:t>
      </w:r>
      <w:r w:rsidRPr="000544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позиции </w:t>
      </w:r>
      <w:r w:rsidRPr="00054414">
        <w:rPr>
          <w:rFonts w:ascii="Times New Roman" w:hAnsi="Times New Roman" w:cs="Times New Roman"/>
          <w:sz w:val="24"/>
          <w:szCs w:val="24"/>
        </w:rPr>
        <w:t>из перечисленн</w:t>
      </w:r>
      <w:r>
        <w:rPr>
          <w:rFonts w:ascii="Times New Roman" w:hAnsi="Times New Roman" w:cs="Times New Roman"/>
          <w:sz w:val="24"/>
          <w:szCs w:val="24"/>
        </w:rPr>
        <w:t>ых</w:t>
      </w:r>
      <w:r w:rsidRPr="00054414">
        <w:rPr>
          <w:rFonts w:ascii="Times New Roman" w:hAnsi="Times New Roman" w:cs="Times New Roman"/>
          <w:sz w:val="24"/>
          <w:szCs w:val="24"/>
        </w:rPr>
        <w:t xml:space="preserve"> характеризует мировое хозяйство?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4414" w:rsidRPr="00054414" w:rsidRDefault="00054414" w:rsidP="0005441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54414">
        <w:rPr>
          <w:rFonts w:ascii="Times New Roman" w:hAnsi="Times New Roman" w:cs="Times New Roman"/>
          <w:sz w:val="24"/>
          <w:szCs w:val="24"/>
        </w:rPr>
        <w:t>1) господство натуральных отношений</w:t>
      </w:r>
    </w:p>
    <w:p w:rsidR="00054414" w:rsidRPr="00247CC5" w:rsidRDefault="00054414" w:rsidP="00054414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7CC5">
        <w:rPr>
          <w:rFonts w:ascii="Times New Roman" w:hAnsi="Times New Roman" w:cs="Times New Roman"/>
          <w:b/>
          <w:sz w:val="24"/>
          <w:szCs w:val="24"/>
        </w:rPr>
        <w:t>2) создание Всемирной торговой организации</w:t>
      </w:r>
    </w:p>
    <w:p w:rsidR="00054414" w:rsidRPr="00054414" w:rsidRDefault="00054414" w:rsidP="0005441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54414">
        <w:rPr>
          <w:rFonts w:ascii="Times New Roman" w:hAnsi="Times New Roman" w:cs="Times New Roman"/>
          <w:sz w:val="24"/>
          <w:szCs w:val="24"/>
        </w:rPr>
        <w:t>3) изоляция от внешнего мира</w:t>
      </w:r>
    </w:p>
    <w:p w:rsidR="00054414" w:rsidRPr="00054414" w:rsidRDefault="00054414" w:rsidP="0005441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54414">
        <w:rPr>
          <w:rFonts w:ascii="Times New Roman" w:hAnsi="Times New Roman" w:cs="Times New Roman"/>
          <w:sz w:val="24"/>
          <w:szCs w:val="24"/>
        </w:rPr>
        <w:t>4) высокие таможенные барьеры</w:t>
      </w:r>
    </w:p>
    <w:p w:rsidR="00054414" w:rsidRPr="00247CC5" w:rsidRDefault="00054414" w:rsidP="00054414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7CC5">
        <w:rPr>
          <w:rFonts w:ascii="Times New Roman" w:hAnsi="Times New Roman" w:cs="Times New Roman"/>
          <w:b/>
          <w:sz w:val="24"/>
          <w:szCs w:val="24"/>
        </w:rPr>
        <w:t>5) создание филиалов фирмы за рубежом</w:t>
      </w:r>
    </w:p>
    <w:p w:rsidR="00054414" w:rsidRPr="00247CC5" w:rsidRDefault="00054414" w:rsidP="00054414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7CC5">
        <w:rPr>
          <w:rFonts w:ascii="Times New Roman" w:hAnsi="Times New Roman" w:cs="Times New Roman"/>
          <w:b/>
          <w:sz w:val="24"/>
          <w:szCs w:val="24"/>
        </w:rPr>
        <w:t>6) специализация хозяйства</w:t>
      </w:r>
    </w:p>
    <w:p w:rsidR="00054414" w:rsidRPr="005B2C03" w:rsidRDefault="00054414" w:rsidP="00CC271B">
      <w:pPr>
        <w:pStyle w:val="a3"/>
        <w:spacing w:line="276" w:lineRule="auto"/>
        <w:jc w:val="both"/>
        <w:rPr>
          <w:rFonts w:ascii="Times New Roman" w:hAnsi="Times New Roman" w:cs="Times New Roman"/>
          <w:sz w:val="12"/>
          <w:szCs w:val="12"/>
        </w:rPr>
      </w:pPr>
    </w:p>
    <w:p w:rsidR="00054414" w:rsidRPr="00054414" w:rsidRDefault="00054414" w:rsidP="0005441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54414">
        <w:rPr>
          <w:rFonts w:ascii="Times New Roman" w:hAnsi="Times New Roman" w:cs="Times New Roman"/>
          <w:b/>
          <w:sz w:val="24"/>
          <w:szCs w:val="24"/>
        </w:rPr>
        <w:t>7.</w:t>
      </w:r>
      <w:r w:rsidRPr="00054414">
        <w:t xml:space="preserve"> </w:t>
      </w:r>
      <w:r w:rsidRPr="00054414">
        <w:rPr>
          <w:rFonts w:ascii="Times New Roman" w:hAnsi="Times New Roman" w:cs="Times New Roman"/>
          <w:sz w:val="24"/>
          <w:szCs w:val="24"/>
        </w:rPr>
        <w:t>Налог в пользу государства, взимаемый при пересечении границы с владельца товара иностранного производства, ввозимого в страну для продажи, называется</w:t>
      </w:r>
    </w:p>
    <w:p w:rsidR="00054414" w:rsidRPr="00054414" w:rsidRDefault="00054414" w:rsidP="0005441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54414">
        <w:rPr>
          <w:rFonts w:ascii="Times New Roman" w:hAnsi="Times New Roman" w:cs="Times New Roman"/>
          <w:sz w:val="24"/>
          <w:szCs w:val="24"/>
        </w:rPr>
        <w:t>1) налогом на добавленную стоимость</w:t>
      </w:r>
    </w:p>
    <w:p w:rsidR="00054414" w:rsidRPr="00054414" w:rsidRDefault="00054414" w:rsidP="0005441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54414">
        <w:rPr>
          <w:rFonts w:ascii="Times New Roman" w:hAnsi="Times New Roman" w:cs="Times New Roman"/>
          <w:sz w:val="24"/>
          <w:szCs w:val="24"/>
        </w:rPr>
        <w:t>2) подоходным налогом</w:t>
      </w:r>
    </w:p>
    <w:p w:rsidR="00054414" w:rsidRPr="00054414" w:rsidRDefault="00054414" w:rsidP="0005441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54414">
        <w:rPr>
          <w:rFonts w:ascii="Times New Roman" w:hAnsi="Times New Roman" w:cs="Times New Roman"/>
          <w:sz w:val="24"/>
          <w:szCs w:val="24"/>
        </w:rPr>
        <w:t>3) налогом на собственность</w:t>
      </w:r>
    </w:p>
    <w:p w:rsidR="00054414" w:rsidRPr="00247CC5" w:rsidRDefault="00054414" w:rsidP="00054414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7CC5">
        <w:rPr>
          <w:rFonts w:ascii="Times New Roman" w:hAnsi="Times New Roman" w:cs="Times New Roman"/>
          <w:b/>
          <w:sz w:val="24"/>
          <w:szCs w:val="24"/>
        </w:rPr>
        <w:t>4) таможенной пошлиной</w:t>
      </w:r>
    </w:p>
    <w:p w:rsidR="00054414" w:rsidRPr="005B2C03" w:rsidRDefault="00054414" w:rsidP="00054414">
      <w:pPr>
        <w:pStyle w:val="a3"/>
        <w:spacing w:line="276" w:lineRule="auto"/>
        <w:jc w:val="both"/>
        <w:rPr>
          <w:rFonts w:ascii="Times New Roman" w:hAnsi="Times New Roman" w:cs="Times New Roman"/>
          <w:sz w:val="12"/>
          <w:szCs w:val="12"/>
        </w:rPr>
      </w:pPr>
    </w:p>
    <w:p w:rsidR="00054414" w:rsidRPr="00054414" w:rsidRDefault="00054414" w:rsidP="0005441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54414">
        <w:rPr>
          <w:rFonts w:ascii="Times New Roman" w:hAnsi="Times New Roman" w:cs="Times New Roman"/>
          <w:b/>
          <w:sz w:val="24"/>
          <w:szCs w:val="24"/>
        </w:rPr>
        <w:t>8.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4414">
        <w:rPr>
          <w:rFonts w:ascii="Times New Roman" w:hAnsi="Times New Roman" w:cs="Times New Roman"/>
          <w:sz w:val="24"/>
          <w:szCs w:val="24"/>
        </w:rPr>
        <w:t>Биржевой курс валют устанавливается</w:t>
      </w:r>
    </w:p>
    <w:p w:rsidR="00054414" w:rsidRPr="00247CC5" w:rsidRDefault="00054414" w:rsidP="00054414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7CC5">
        <w:rPr>
          <w:rFonts w:ascii="Times New Roman" w:hAnsi="Times New Roman" w:cs="Times New Roman"/>
          <w:b/>
          <w:sz w:val="24"/>
          <w:szCs w:val="24"/>
        </w:rPr>
        <w:t>1) на валютной бирже</w:t>
      </w:r>
    </w:p>
    <w:p w:rsidR="00054414" w:rsidRPr="00054414" w:rsidRDefault="00054414" w:rsidP="0005441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54414">
        <w:rPr>
          <w:rFonts w:ascii="Times New Roman" w:hAnsi="Times New Roman" w:cs="Times New Roman"/>
          <w:sz w:val="24"/>
          <w:szCs w:val="24"/>
        </w:rPr>
        <w:t xml:space="preserve">2) Центральным Банком </w:t>
      </w:r>
      <w:r>
        <w:rPr>
          <w:rFonts w:ascii="Times New Roman" w:hAnsi="Times New Roman" w:cs="Times New Roman"/>
          <w:sz w:val="24"/>
          <w:szCs w:val="24"/>
        </w:rPr>
        <w:t>страны</w:t>
      </w:r>
    </w:p>
    <w:p w:rsidR="00054414" w:rsidRPr="00054414" w:rsidRDefault="00054414" w:rsidP="0005441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54414">
        <w:rPr>
          <w:rFonts w:ascii="Times New Roman" w:hAnsi="Times New Roman" w:cs="Times New Roman"/>
          <w:sz w:val="24"/>
          <w:szCs w:val="24"/>
        </w:rPr>
        <w:t>3) Международным валютным фондом</w:t>
      </w:r>
    </w:p>
    <w:p w:rsidR="00054414" w:rsidRDefault="00054414" w:rsidP="0005441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4414">
        <w:rPr>
          <w:rFonts w:ascii="Times New Roman" w:hAnsi="Times New Roman" w:cs="Times New Roman"/>
          <w:sz w:val="24"/>
          <w:szCs w:val="24"/>
        </w:rPr>
        <w:lastRenderedPageBreak/>
        <w:t>4) Всемирным банком</w:t>
      </w:r>
    </w:p>
    <w:p w:rsidR="00054414" w:rsidRPr="00CC271B" w:rsidRDefault="00054414" w:rsidP="00CC271B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54414" w:rsidRPr="00CC271B" w:rsidSect="00CC271B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597"/>
    <w:rsid w:val="00054414"/>
    <w:rsid w:val="00247CC5"/>
    <w:rsid w:val="005B2C03"/>
    <w:rsid w:val="00772542"/>
    <w:rsid w:val="009C4597"/>
    <w:rsid w:val="009E4D84"/>
    <w:rsid w:val="00CC2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85C9D"/>
  <w15:docId w15:val="{A99313C8-7651-4BA1-AA07-F1FAB8E76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C271B"/>
    <w:pPr>
      <w:spacing w:after="0" w:line="240" w:lineRule="auto"/>
    </w:pPr>
  </w:style>
  <w:style w:type="table" w:styleId="a4">
    <w:name w:val="Table Grid"/>
    <w:basedOn w:val="a1"/>
    <w:uiPriority w:val="59"/>
    <w:rsid w:val="000544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351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Нагорных</dc:creator>
  <cp:keywords/>
  <dc:description/>
  <cp:lastModifiedBy>Windows User</cp:lastModifiedBy>
  <cp:revision>3</cp:revision>
  <dcterms:created xsi:type="dcterms:W3CDTF">2020-05-25T18:14:00Z</dcterms:created>
  <dcterms:modified xsi:type="dcterms:W3CDTF">2020-05-26T06:20:00Z</dcterms:modified>
</cp:coreProperties>
</file>