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376"/>
        <w:gridCol w:w="6804"/>
      </w:tblGrid>
      <w:tr w:rsidR="00242D49" w:rsidRPr="00F61AB7" w:rsidTr="000C03A8">
        <w:tc>
          <w:tcPr>
            <w:tcW w:w="2376" w:type="dxa"/>
            <w:shd w:val="clear" w:color="auto" w:fill="C2D69B" w:themeFill="accent3" w:themeFillTint="99"/>
          </w:tcPr>
          <w:p w:rsidR="00242D49" w:rsidRPr="00F61AB7" w:rsidRDefault="00242D49" w:rsidP="00F61A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61AB7">
              <w:rPr>
                <w:rFonts w:ascii="Arial" w:hAnsi="Arial" w:cs="Arial"/>
                <w:sz w:val="32"/>
                <w:szCs w:val="32"/>
              </w:rPr>
              <w:t>Органоид</w:t>
            </w:r>
          </w:p>
        </w:tc>
        <w:tc>
          <w:tcPr>
            <w:tcW w:w="6804" w:type="dxa"/>
            <w:shd w:val="clear" w:color="auto" w:fill="C2D69B" w:themeFill="accent3" w:themeFillTint="99"/>
          </w:tcPr>
          <w:p w:rsidR="00242D49" w:rsidRPr="00F61AB7" w:rsidRDefault="00242D49" w:rsidP="000C03A8">
            <w:pPr>
              <w:rPr>
                <w:rFonts w:ascii="Arial" w:hAnsi="Arial" w:cs="Arial"/>
                <w:sz w:val="32"/>
                <w:szCs w:val="32"/>
              </w:rPr>
            </w:pPr>
            <w:r w:rsidRPr="00F61AB7">
              <w:rPr>
                <w:rFonts w:ascii="Arial" w:hAnsi="Arial" w:cs="Arial"/>
                <w:sz w:val="32"/>
                <w:szCs w:val="32"/>
              </w:rPr>
              <w:t>Функции</w:t>
            </w:r>
          </w:p>
        </w:tc>
      </w:tr>
      <w:tr w:rsidR="00242D49" w:rsidRPr="00F61AB7" w:rsidTr="000C03A8">
        <w:tc>
          <w:tcPr>
            <w:tcW w:w="2376" w:type="dxa"/>
            <w:shd w:val="clear" w:color="auto" w:fill="E5DFEC" w:themeFill="accent4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Ядро</w:t>
            </w:r>
          </w:p>
        </w:tc>
        <w:tc>
          <w:tcPr>
            <w:tcW w:w="6804" w:type="dxa"/>
            <w:shd w:val="clear" w:color="auto" w:fill="E5DFEC" w:themeFill="accent4" w:themeFillTint="33"/>
          </w:tcPr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-Контролирует процессы в клетке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Хранение и передача генетического материала 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Синтез всех видов РНК</w:t>
            </w:r>
          </w:p>
          <w:p w:rsidR="00242D49" w:rsidRPr="00F61AB7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Синтез субъединиц </w:t>
            </w:r>
            <w:r w:rsidR="005D7D22">
              <w:rPr>
                <w:rFonts w:ascii="Arial" w:hAnsi="Arial" w:cs="Arial"/>
                <w:sz w:val="24"/>
                <w:szCs w:val="24"/>
              </w:rPr>
              <w:t>рибосом</w:t>
            </w:r>
          </w:p>
        </w:tc>
      </w:tr>
      <w:tr w:rsidR="00242D49" w:rsidRPr="00F61AB7" w:rsidTr="000C03A8">
        <w:tc>
          <w:tcPr>
            <w:tcW w:w="2376" w:type="dxa"/>
            <w:shd w:val="clear" w:color="auto" w:fill="E5DFEC" w:themeFill="accent4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Митохондрия</w:t>
            </w:r>
          </w:p>
        </w:tc>
        <w:tc>
          <w:tcPr>
            <w:tcW w:w="6804" w:type="dxa"/>
            <w:shd w:val="clear" w:color="auto" w:fill="E5DFEC" w:themeFill="accent4" w:themeFillTint="33"/>
          </w:tcPr>
          <w:p w:rsidR="000C03A8" w:rsidRDefault="000C03A8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Энергетическая станция клетки,  клеточное дыхание</w:t>
            </w:r>
          </w:p>
          <w:p w:rsidR="00242D49" w:rsidRPr="00F61AB7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Синтез АТФ </w:t>
            </w:r>
          </w:p>
        </w:tc>
      </w:tr>
      <w:tr w:rsidR="00242D49" w:rsidRPr="00F61AB7" w:rsidTr="000C03A8">
        <w:tc>
          <w:tcPr>
            <w:tcW w:w="2376" w:type="dxa"/>
            <w:shd w:val="clear" w:color="auto" w:fill="E5DFEC" w:themeFill="accent4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Пластиды</w:t>
            </w:r>
          </w:p>
        </w:tc>
        <w:tc>
          <w:tcPr>
            <w:tcW w:w="6804" w:type="dxa"/>
            <w:shd w:val="clear" w:color="auto" w:fill="E5DFEC" w:themeFill="accent4" w:themeFillTint="33"/>
          </w:tcPr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Участие в фотосинтезе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Синтез, накопление и хранение запасных веществ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Окрашивание плодов  цветов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Привлечение опылителей и распространителей семян</w:t>
            </w:r>
          </w:p>
          <w:p w:rsidR="00242D49" w:rsidRPr="00F61AB7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D49" w:rsidRPr="002F66C5" w:rsidTr="000C03A8">
        <w:tc>
          <w:tcPr>
            <w:tcW w:w="2376" w:type="dxa"/>
            <w:shd w:val="clear" w:color="auto" w:fill="DBE5F1" w:themeFill="accent1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Клеточная мембрана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Осуществляет транспорт веществ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Формирует межклеточные контакты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Изолирует клетку от окружающей среды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C03A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Защищает клетку от механических воздействий и проникновения повреждающих агентов</w:t>
            </w:r>
          </w:p>
          <w:p w:rsidR="00242D49" w:rsidRPr="002F66C5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Регулирует обмен веще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ств кл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етки с окружающей средой</w:t>
            </w:r>
          </w:p>
        </w:tc>
      </w:tr>
      <w:tr w:rsidR="00242D49" w:rsidRPr="002F66C5" w:rsidTr="000C03A8">
        <w:tc>
          <w:tcPr>
            <w:tcW w:w="2376" w:type="dxa"/>
            <w:shd w:val="clear" w:color="auto" w:fill="DBE5F1" w:themeFill="accent1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Эндоплазматическая сеть (ЭПС)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Разделяет клетку на отсеки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Транспорт веществ по клетке</w:t>
            </w:r>
          </w:p>
          <w:p w:rsidR="00242D49" w:rsidRPr="002F66C5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Накопление веществ</w:t>
            </w:r>
          </w:p>
        </w:tc>
      </w:tr>
      <w:tr w:rsidR="00242D49" w:rsidRPr="002F66C5" w:rsidTr="000C03A8">
        <w:tc>
          <w:tcPr>
            <w:tcW w:w="2376" w:type="dxa"/>
            <w:shd w:val="clear" w:color="auto" w:fill="DBE5F1" w:themeFill="accent1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Аппарат Гольджи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Модифицирует белки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Участвует в процессе секреции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Обеспечивает упаковку и вынос веществ из клетки</w:t>
            </w:r>
          </w:p>
          <w:p w:rsidR="00242D49" w:rsidRPr="002F66C5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Участвует в образовании лизосом</w:t>
            </w:r>
          </w:p>
        </w:tc>
      </w:tr>
      <w:tr w:rsidR="00242D49" w:rsidRPr="002F66C5" w:rsidTr="000C03A8">
        <w:tc>
          <w:tcPr>
            <w:tcW w:w="2376" w:type="dxa"/>
            <w:shd w:val="clear" w:color="auto" w:fill="DBE5F1" w:themeFill="accent1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Лизосома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242D49" w:rsidRDefault="00242D49" w:rsidP="000C0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Участвуют в пищеварении</w:t>
            </w:r>
          </w:p>
          <w:p w:rsidR="00242D49" w:rsidRDefault="00242D49" w:rsidP="000C0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05BF9">
              <w:rPr>
                <w:sz w:val="28"/>
                <w:szCs w:val="28"/>
              </w:rPr>
              <w:t>ер</w:t>
            </w:r>
            <w:r>
              <w:rPr>
                <w:sz w:val="28"/>
                <w:szCs w:val="28"/>
              </w:rPr>
              <w:t>е</w:t>
            </w:r>
            <w:r w:rsidRPr="00505BF9">
              <w:rPr>
                <w:sz w:val="28"/>
                <w:szCs w:val="28"/>
              </w:rPr>
              <w:t>варивают ненужные органеллы клетки</w:t>
            </w:r>
          </w:p>
          <w:p w:rsidR="00242D49" w:rsidRPr="002F66C5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D49" w:rsidRPr="002F66C5" w:rsidTr="000C03A8">
        <w:tc>
          <w:tcPr>
            <w:tcW w:w="2376" w:type="dxa"/>
            <w:shd w:val="clear" w:color="auto" w:fill="DBE5F1" w:themeFill="accent1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Вакуоль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 растений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создают тургор 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выводят вредные вещества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запасают питательные вещества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привлекают опылителей и распространителей плодов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 животных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участвуют в пищеварении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участвуют в иммунных реакциях фагоцитоза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выполняют выделительные функции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Регулируют осмотическое давление</w:t>
            </w:r>
          </w:p>
          <w:p w:rsidR="00242D49" w:rsidRPr="002F66C5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D49" w:rsidRPr="002F66C5" w:rsidTr="000C03A8">
        <w:tc>
          <w:tcPr>
            <w:tcW w:w="2376" w:type="dxa"/>
            <w:shd w:val="clear" w:color="auto" w:fill="EAF1DD" w:themeFill="accent3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Рибосомы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Биосинтез белка</w:t>
            </w:r>
          </w:p>
          <w:p w:rsidR="00242D49" w:rsidRPr="00476EE5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D49" w:rsidRPr="002F66C5" w:rsidTr="000C03A8">
        <w:tc>
          <w:tcPr>
            <w:tcW w:w="2376" w:type="dxa"/>
            <w:shd w:val="clear" w:color="auto" w:fill="EAF1DD" w:themeFill="accent3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Цитоплазма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Объединяет компоненты клетки в единое целое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Создает среду для реакций</w:t>
            </w:r>
          </w:p>
          <w:p w:rsidR="00242D49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Создает среду для функционирования и существования органоидов</w:t>
            </w:r>
          </w:p>
          <w:p w:rsidR="00242D49" w:rsidRPr="002F66C5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Обеспечивает взаимосвязь обменов веществ</w:t>
            </w:r>
          </w:p>
        </w:tc>
      </w:tr>
      <w:tr w:rsidR="00242D49" w:rsidRPr="002F66C5" w:rsidTr="000C03A8">
        <w:tc>
          <w:tcPr>
            <w:tcW w:w="2376" w:type="dxa"/>
            <w:shd w:val="clear" w:color="auto" w:fill="EAF1DD" w:themeFill="accent3" w:themeFillTint="33"/>
          </w:tcPr>
          <w:p w:rsidR="00242D49" w:rsidRPr="00BF276E" w:rsidRDefault="00242D49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b/>
                <w:color w:val="000000"/>
                <w:sz w:val="28"/>
                <w:szCs w:val="28"/>
              </w:rPr>
              <w:t>Клеточная стенка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242D49" w:rsidRPr="002F66C5" w:rsidRDefault="00242D49" w:rsidP="000C0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-в</w:t>
            </w:r>
            <w:r w:rsidRPr="00143DAA">
              <w:rPr>
                <w:color w:val="000000"/>
                <w:sz w:val="28"/>
                <w:szCs w:val="28"/>
              </w:rPr>
              <w:t>ыполня</w:t>
            </w:r>
            <w:r>
              <w:rPr>
                <w:color w:val="000000"/>
                <w:sz w:val="28"/>
                <w:szCs w:val="28"/>
              </w:rPr>
              <w:t>ет</w:t>
            </w:r>
            <w:r w:rsidRPr="00143DA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143DAA">
              <w:rPr>
                <w:color w:val="000000"/>
                <w:sz w:val="28"/>
                <w:szCs w:val="28"/>
              </w:rPr>
              <w:t>труктурные, защитные и транспортные функции</w:t>
            </w:r>
          </w:p>
        </w:tc>
      </w:tr>
    </w:tbl>
    <w:p w:rsidR="00F61AB7" w:rsidRPr="00F61AB7" w:rsidRDefault="00F61AB7" w:rsidP="005A2C1C">
      <w:pPr>
        <w:jc w:val="center"/>
      </w:pPr>
    </w:p>
    <w:sectPr w:rsidR="00F61AB7" w:rsidRPr="00F61AB7" w:rsidSect="004A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6382"/>
    <w:multiLevelType w:val="hybridMultilevel"/>
    <w:tmpl w:val="6A469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F4733"/>
    <w:multiLevelType w:val="hybridMultilevel"/>
    <w:tmpl w:val="5C689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1AB7"/>
    <w:rsid w:val="000059FD"/>
    <w:rsid w:val="000C03A8"/>
    <w:rsid w:val="000D64C6"/>
    <w:rsid w:val="00106357"/>
    <w:rsid w:val="00140158"/>
    <w:rsid w:val="00186B69"/>
    <w:rsid w:val="00221D41"/>
    <w:rsid w:val="00242D49"/>
    <w:rsid w:val="002B7D5F"/>
    <w:rsid w:val="002E766E"/>
    <w:rsid w:val="002F66C5"/>
    <w:rsid w:val="00323876"/>
    <w:rsid w:val="00402627"/>
    <w:rsid w:val="00476EE5"/>
    <w:rsid w:val="004A2B98"/>
    <w:rsid w:val="0051736D"/>
    <w:rsid w:val="005A2C1C"/>
    <w:rsid w:val="005D7D22"/>
    <w:rsid w:val="00716D76"/>
    <w:rsid w:val="007C0C54"/>
    <w:rsid w:val="007E7233"/>
    <w:rsid w:val="008D0029"/>
    <w:rsid w:val="009400EF"/>
    <w:rsid w:val="009435BF"/>
    <w:rsid w:val="009F389E"/>
    <w:rsid w:val="00B739CC"/>
    <w:rsid w:val="00BF276E"/>
    <w:rsid w:val="00C037CF"/>
    <w:rsid w:val="00EC5FED"/>
    <w:rsid w:val="00F61AB7"/>
    <w:rsid w:val="00F8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98"/>
  </w:style>
  <w:style w:type="paragraph" w:styleId="1">
    <w:name w:val="heading 1"/>
    <w:basedOn w:val="a"/>
    <w:next w:val="a"/>
    <w:link w:val="10"/>
    <w:uiPriority w:val="9"/>
    <w:qFormat/>
    <w:rsid w:val="00F61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1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61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61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AB7"/>
    <w:pPr>
      <w:ind w:left="720"/>
      <w:contextualSpacing/>
    </w:pPr>
  </w:style>
  <w:style w:type="paragraph" w:customStyle="1" w:styleId="leftmargin">
    <w:name w:val="left_margin"/>
    <w:basedOn w:val="a"/>
    <w:rsid w:val="005A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5FED"/>
    <w:rPr>
      <w:color w:val="0000FF"/>
      <w:u w:val="single"/>
    </w:rPr>
  </w:style>
  <w:style w:type="character" w:styleId="a6">
    <w:name w:val="Strong"/>
    <w:basedOn w:val="a0"/>
    <w:uiPriority w:val="22"/>
    <w:qFormat/>
    <w:rsid w:val="001063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7345D-00FB-49A3-A940-FA611368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Мембранные и немембранные органоиды</vt:lpstr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2019-07-31T07:39:00Z</dcterms:created>
  <dcterms:modified xsi:type="dcterms:W3CDTF">2019-07-31T07:48:00Z</dcterms:modified>
</cp:coreProperties>
</file>