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A79" w:rsidRPr="00682B7B" w:rsidRDefault="00682B7B" w:rsidP="00937868">
      <w:pPr>
        <w:jc w:val="both"/>
        <w:rPr>
          <w:rFonts w:ascii="Arial" w:hAnsi="Arial" w:cs="Arial"/>
          <w:sz w:val="28"/>
          <w:szCs w:val="28"/>
        </w:rPr>
      </w:pPr>
      <w:proofErr w:type="spellStart"/>
      <w:r w:rsidRPr="00682B7B">
        <w:rPr>
          <w:rFonts w:ascii="Arial" w:hAnsi="Arial" w:cs="Arial"/>
          <w:sz w:val="28"/>
          <w:szCs w:val="28"/>
        </w:rPr>
        <w:t>Ангиосаркома</w:t>
      </w:r>
      <w:proofErr w:type="spellEnd"/>
      <w:r w:rsidRPr="00682B7B">
        <w:rPr>
          <w:rFonts w:ascii="Arial" w:hAnsi="Arial" w:cs="Arial"/>
          <w:sz w:val="28"/>
          <w:szCs w:val="28"/>
        </w:rPr>
        <w:t xml:space="preserve"> печени редкая  злокачественная опухоль эндотелия сосудов, крайне злокачественная и часто образующая метастазы. Образуются опухоли, наполненные кровянистым содержимым</w:t>
      </w:r>
      <w:proofErr w:type="gramStart"/>
      <w:r w:rsidRPr="00682B7B">
        <w:rPr>
          <w:rFonts w:ascii="Arial" w:hAnsi="Arial" w:cs="Arial"/>
          <w:sz w:val="28"/>
          <w:szCs w:val="28"/>
        </w:rPr>
        <w:t xml:space="preserve">., </w:t>
      </w:r>
      <w:proofErr w:type="gramEnd"/>
      <w:r w:rsidRPr="00682B7B">
        <w:rPr>
          <w:rFonts w:ascii="Arial" w:hAnsi="Arial" w:cs="Arial"/>
          <w:sz w:val="28"/>
          <w:szCs w:val="28"/>
        </w:rPr>
        <w:t>состоящим  из сосудов и обильно разросшихся клеток.</w:t>
      </w:r>
    </w:p>
    <w:p w:rsidR="00682B7B" w:rsidRPr="00682B7B" w:rsidRDefault="00682B7B" w:rsidP="00937868">
      <w:pPr>
        <w:jc w:val="both"/>
        <w:rPr>
          <w:rFonts w:ascii="Arial" w:hAnsi="Arial" w:cs="Arial"/>
          <w:sz w:val="28"/>
          <w:szCs w:val="28"/>
        </w:rPr>
      </w:pPr>
      <w:r w:rsidRPr="00682B7B">
        <w:rPr>
          <w:rFonts w:ascii="Arial" w:hAnsi="Arial" w:cs="Arial"/>
          <w:sz w:val="28"/>
          <w:szCs w:val="28"/>
        </w:rPr>
        <w:t xml:space="preserve">Возникновение </w:t>
      </w:r>
      <w:proofErr w:type="spellStart"/>
      <w:r w:rsidRPr="00682B7B">
        <w:rPr>
          <w:rFonts w:ascii="Arial" w:hAnsi="Arial" w:cs="Arial"/>
          <w:sz w:val="28"/>
          <w:szCs w:val="28"/>
        </w:rPr>
        <w:t>ангиосаркомы</w:t>
      </w:r>
      <w:proofErr w:type="spellEnd"/>
      <w:r w:rsidRPr="00682B7B">
        <w:rPr>
          <w:rFonts w:ascii="Arial" w:hAnsi="Arial" w:cs="Arial"/>
          <w:sz w:val="28"/>
          <w:szCs w:val="28"/>
        </w:rPr>
        <w:t xml:space="preserve"> печени связано с токсическими веществами - мономерами </w:t>
      </w:r>
      <w:proofErr w:type="gramStart"/>
      <w:r w:rsidRPr="00682B7B">
        <w:rPr>
          <w:rFonts w:ascii="Arial" w:hAnsi="Arial" w:cs="Arial"/>
          <w:sz w:val="28"/>
          <w:szCs w:val="28"/>
        </w:rPr>
        <w:t>винил хлорида</w:t>
      </w:r>
      <w:proofErr w:type="gramEnd"/>
      <w:r w:rsidRPr="00682B7B">
        <w:rPr>
          <w:rFonts w:ascii="Arial" w:hAnsi="Arial" w:cs="Arial"/>
          <w:sz w:val="28"/>
          <w:szCs w:val="28"/>
        </w:rPr>
        <w:t>, соединениями мышьяка, стероидами, радием, медью, а также </w:t>
      </w:r>
      <w:proofErr w:type="spellStart"/>
      <w:r w:rsidRPr="00682B7B">
        <w:rPr>
          <w:rFonts w:ascii="Arial" w:hAnsi="Arial" w:cs="Arial"/>
          <w:sz w:val="28"/>
          <w:szCs w:val="28"/>
        </w:rPr>
        <w:fldChar w:fldCharType="begin"/>
      </w:r>
      <w:r w:rsidRPr="00682B7B">
        <w:rPr>
          <w:rFonts w:ascii="Arial" w:hAnsi="Arial" w:cs="Arial"/>
          <w:sz w:val="28"/>
          <w:szCs w:val="28"/>
        </w:rPr>
        <w:instrText xml:space="preserve"> HYPERLINK "https://ru.wikipedia.org/wiki/%D0%9B%D0%B8%D0%BC%D1%84%D0%BE%D1%81%D1%82%D0%B0%D0%B7" \o "Лимфостаз" </w:instrText>
      </w:r>
      <w:r w:rsidRPr="00682B7B">
        <w:rPr>
          <w:rFonts w:ascii="Arial" w:hAnsi="Arial" w:cs="Arial"/>
          <w:sz w:val="28"/>
          <w:szCs w:val="28"/>
        </w:rPr>
        <w:fldChar w:fldCharType="separate"/>
      </w:r>
      <w:r w:rsidRPr="00682B7B">
        <w:rPr>
          <w:rStyle w:val="a5"/>
          <w:rFonts w:ascii="Arial" w:hAnsi="Arial" w:cs="Arial"/>
          <w:color w:val="auto"/>
          <w:sz w:val="28"/>
          <w:szCs w:val="28"/>
        </w:rPr>
        <w:t>лимфостаз</w:t>
      </w:r>
      <w:proofErr w:type="spellEnd"/>
      <w:r w:rsidRPr="00682B7B">
        <w:rPr>
          <w:rFonts w:ascii="Arial" w:hAnsi="Arial" w:cs="Arial"/>
          <w:sz w:val="28"/>
          <w:szCs w:val="28"/>
        </w:rPr>
        <w:fldChar w:fldCharType="end"/>
      </w:r>
      <w:r w:rsidRPr="00682B7B">
        <w:rPr>
          <w:rFonts w:ascii="Arial" w:hAnsi="Arial" w:cs="Arial"/>
          <w:sz w:val="28"/>
          <w:szCs w:val="28"/>
        </w:rPr>
        <w:t xml:space="preserve"> </w:t>
      </w:r>
    </w:p>
    <w:p w:rsidR="00682B7B" w:rsidRPr="00682B7B" w:rsidRDefault="00682B7B" w:rsidP="00937868">
      <w:pPr>
        <w:jc w:val="both"/>
        <w:rPr>
          <w:rFonts w:ascii="Arial" w:hAnsi="Arial" w:cs="Arial"/>
          <w:sz w:val="28"/>
          <w:szCs w:val="28"/>
        </w:rPr>
      </w:pPr>
      <w:r w:rsidRPr="00682B7B">
        <w:rPr>
          <w:rFonts w:ascii="Arial" w:hAnsi="Arial" w:cs="Arial"/>
          <w:sz w:val="28"/>
          <w:szCs w:val="28"/>
        </w:rPr>
        <w:t xml:space="preserve">Печень увеличена в размерах, содержит множество узлов. Для </w:t>
      </w:r>
      <w:proofErr w:type="spellStart"/>
      <w:r w:rsidRPr="00682B7B">
        <w:rPr>
          <w:rFonts w:ascii="Arial" w:hAnsi="Arial" w:cs="Arial"/>
          <w:sz w:val="28"/>
          <w:szCs w:val="28"/>
        </w:rPr>
        <w:t>ангиосаркомы</w:t>
      </w:r>
      <w:proofErr w:type="spellEnd"/>
      <w:r w:rsidRPr="00682B7B">
        <w:rPr>
          <w:rFonts w:ascii="Arial" w:hAnsi="Arial" w:cs="Arial"/>
          <w:sz w:val="28"/>
          <w:szCs w:val="28"/>
        </w:rPr>
        <w:t xml:space="preserve"> характерно распространение в селезёнку (80% случаев) и отдалённые метастазы в лёгкие (60% случаев).</w:t>
      </w:r>
      <w:r w:rsidR="00CB2D3D">
        <w:rPr>
          <w:rFonts w:ascii="Arial" w:hAnsi="Arial" w:cs="Arial"/>
          <w:sz w:val="28"/>
          <w:szCs w:val="28"/>
        </w:rPr>
        <w:t xml:space="preserve"> Наблюдается анемия, </w:t>
      </w:r>
      <w:proofErr w:type="spellStart"/>
      <w:r w:rsidR="00CB2D3D">
        <w:rPr>
          <w:rFonts w:ascii="Arial" w:hAnsi="Arial" w:cs="Arial"/>
          <w:sz w:val="28"/>
          <w:szCs w:val="28"/>
        </w:rPr>
        <w:t>анорексия</w:t>
      </w:r>
      <w:proofErr w:type="spellEnd"/>
      <w:r w:rsidR="00CB2D3D">
        <w:rPr>
          <w:rFonts w:ascii="Arial" w:hAnsi="Arial" w:cs="Arial"/>
          <w:sz w:val="28"/>
          <w:szCs w:val="28"/>
        </w:rPr>
        <w:t>, похудение, общая слабость и признаки интоксикации, боли в животе, асцит, желтуха.</w:t>
      </w:r>
    </w:p>
    <w:p w:rsidR="00682B7B" w:rsidRPr="00CB2D3D" w:rsidRDefault="00682B7B" w:rsidP="00937868">
      <w:pPr>
        <w:jc w:val="both"/>
        <w:rPr>
          <w:rFonts w:ascii="Arial" w:hAnsi="Arial" w:cs="Arial"/>
          <w:sz w:val="28"/>
          <w:szCs w:val="28"/>
        </w:rPr>
      </w:pPr>
      <w:r w:rsidRPr="00CB2D3D">
        <w:rPr>
          <w:rFonts w:ascii="Arial" w:hAnsi="Arial" w:cs="Arial"/>
          <w:sz w:val="28"/>
          <w:szCs w:val="28"/>
        </w:rPr>
        <w:t>Функциональные пробы печени также изменены, но ни одна из них не является прямым маркером опухоли. Массивное кровотечение в брюшную полость встречается в 25% случаев и возможно связано с высокой встречаемостью дефицита свертываемости и сосудистой природой новообразования. Смерть наступает в течение 2 лет с момента появления первых симптомов.</w:t>
      </w:r>
    </w:p>
    <w:p w:rsidR="00682B7B" w:rsidRPr="00682B7B" w:rsidRDefault="00682B7B" w:rsidP="00937868">
      <w:pPr>
        <w:jc w:val="both"/>
        <w:rPr>
          <w:sz w:val="28"/>
          <w:szCs w:val="28"/>
        </w:rPr>
      </w:pPr>
      <w:r w:rsidRPr="00682B7B">
        <w:rPr>
          <w:sz w:val="28"/>
          <w:szCs w:val="28"/>
        </w:rPr>
        <w:t xml:space="preserve">Течение </w:t>
      </w:r>
      <w:proofErr w:type="spellStart"/>
      <w:r w:rsidRPr="00682B7B">
        <w:rPr>
          <w:sz w:val="28"/>
          <w:szCs w:val="28"/>
        </w:rPr>
        <w:t>ангиосаркомы</w:t>
      </w:r>
      <w:proofErr w:type="spellEnd"/>
      <w:r w:rsidRPr="00682B7B">
        <w:rPr>
          <w:sz w:val="28"/>
          <w:szCs w:val="28"/>
        </w:rPr>
        <w:t xml:space="preserve"> агрессивное, в большинстве случаев в течение года после выявления опухоли развиваются метастазы. </w:t>
      </w:r>
      <w:r w:rsidR="00937868">
        <w:rPr>
          <w:sz w:val="28"/>
          <w:szCs w:val="28"/>
        </w:rPr>
        <w:t xml:space="preserve"> </w:t>
      </w:r>
      <w:r w:rsidRPr="00682B7B">
        <w:rPr>
          <w:sz w:val="28"/>
          <w:szCs w:val="28"/>
        </w:rPr>
        <w:t xml:space="preserve">Лечение </w:t>
      </w:r>
      <w:proofErr w:type="spellStart"/>
      <w:r w:rsidRPr="00682B7B">
        <w:rPr>
          <w:sz w:val="28"/>
          <w:szCs w:val="28"/>
        </w:rPr>
        <w:t>ангиосарком</w:t>
      </w:r>
      <w:proofErr w:type="spellEnd"/>
      <w:r w:rsidRPr="00682B7B">
        <w:rPr>
          <w:sz w:val="28"/>
          <w:szCs w:val="28"/>
        </w:rPr>
        <w:t> заключается в радикальном удалении опухоли</w:t>
      </w:r>
      <w:proofErr w:type="gramStart"/>
      <w:r w:rsidRPr="00682B7B">
        <w:rPr>
          <w:sz w:val="28"/>
          <w:szCs w:val="28"/>
        </w:rPr>
        <w:t>.</w:t>
      </w:r>
      <w:proofErr w:type="gramEnd"/>
      <w:r w:rsidRPr="00682B7B">
        <w:rPr>
          <w:sz w:val="28"/>
          <w:szCs w:val="28"/>
        </w:rPr>
        <w:t xml:space="preserve"> </w:t>
      </w:r>
      <w:r w:rsidR="00937868">
        <w:rPr>
          <w:sz w:val="28"/>
          <w:szCs w:val="28"/>
        </w:rPr>
        <w:t xml:space="preserve"> Но </w:t>
      </w:r>
      <w:r w:rsidRPr="00682B7B">
        <w:rPr>
          <w:sz w:val="28"/>
          <w:szCs w:val="28"/>
        </w:rPr>
        <w:t>даже она не предотвращает от развити</w:t>
      </w:r>
      <w:r w:rsidR="00937868">
        <w:rPr>
          <w:sz w:val="28"/>
          <w:szCs w:val="28"/>
        </w:rPr>
        <w:t xml:space="preserve">я рецидивов. Первичная опухоль может </w:t>
      </w:r>
      <w:proofErr w:type="gramStart"/>
      <w:r w:rsidR="00937868">
        <w:rPr>
          <w:sz w:val="28"/>
          <w:szCs w:val="28"/>
        </w:rPr>
        <w:t>лечится</w:t>
      </w:r>
      <w:proofErr w:type="gramEnd"/>
      <w:r w:rsidRPr="00682B7B">
        <w:rPr>
          <w:sz w:val="28"/>
          <w:szCs w:val="28"/>
        </w:rPr>
        <w:t xml:space="preserve"> лучевой терапи</w:t>
      </w:r>
      <w:r w:rsidR="00937868">
        <w:rPr>
          <w:sz w:val="28"/>
          <w:szCs w:val="28"/>
        </w:rPr>
        <w:t>ей</w:t>
      </w:r>
      <w:r w:rsidRPr="00682B7B">
        <w:rPr>
          <w:sz w:val="28"/>
          <w:szCs w:val="28"/>
        </w:rPr>
        <w:t xml:space="preserve">, но ее рецидивы </w:t>
      </w:r>
      <w:r w:rsidR="00937868">
        <w:rPr>
          <w:sz w:val="28"/>
          <w:szCs w:val="28"/>
        </w:rPr>
        <w:t>к ней не чувствительны</w:t>
      </w:r>
      <w:r w:rsidRPr="00682B7B">
        <w:rPr>
          <w:sz w:val="28"/>
          <w:szCs w:val="28"/>
        </w:rPr>
        <w:t xml:space="preserve">. Летальный исход иногда удается отдалить с помощью </w:t>
      </w:r>
      <w:proofErr w:type="spellStart"/>
      <w:r w:rsidRPr="00682B7B">
        <w:rPr>
          <w:sz w:val="28"/>
          <w:szCs w:val="28"/>
        </w:rPr>
        <w:t>полихимиотерапии</w:t>
      </w:r>
      <w:proofErr w:type="spellEnd"/>
      <w:r w:rsidRPr="00682B7B">
        <w:rPr>
          <w:sz w:val="28"/>
          <w:szCs w:val="28"/>
        </w:rPr>
        <w:t xml:space="preserve">. Метастазы </w:t>
      </w:r>
      <w:proofErr w:type="spellStart"/>
      <w:r w:rsidRPr="00682B7B">
        <w:rPr>
          <w:sz w:val="28"/>
          <w:szCs w:val="28"/>
        </w:rPr>
        <w:t>ангиосаркомы</w:t>
      </w:r>
      <w:proofErr w:type="spellEnd"/>
      <w:r w:rsidRPr="00682B7B">
        <w:rPr>
          <w:sz w:val="28"/>
          <w:szCs w:val="28"/>
        </w:rPr>
        <w:t>, поражающие легкие, печень, кости, головной мозг, трудно поддаются лечению и являются основной причиной смерти.</w:t>
      </w:r>
    </w:p>
    <w:p w:rsidR="00682B7B" w:rsidRPr="00682B7B" w:rsidRDefault="00682B7B" w:rsidP="00937868">
      <w:pPr>
        <w:jc w:val="both"/>
        <w:rPr>
          <w:sz w:val="28"/>
          <w:szCs w:val="28"/>
        </w:rPr>
      </w:pPr>
      <w:r w:rsidRPr="00682B7B">
        <w:rPr>
          <w:sz w:val="28"/>
          <w:szCs w:val="28"/>
        </w:rPr>
        <w:t>Прогноз плохой; лишь в исключительно редких случаях опухоль чувствительна к лучевой терапии.</w:t>
      </w:r>
    </w:p>
    <w:p w:rsidR="00682B7B" w:rsidRPr="00682B7B" w:rsidRDefault="00682B7B"/>
    <w:sectPr w:rsidR="00682B7B" w:rsidRPr="00682B7B" w:rsidSect="00880A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001261"/>
    <w:multiLevelType w:val="multilevel"/>
    <w:tmpl w:val="6DBC1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9D53445"/>
    <w:multiLevelType w:val="multilevel"/>
    <w:tmpl w:val="DD0CA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revisionView w:markup="0" w:comments="0" w:insDel="0" w:formatting="0" w:inkAnnotations="0"/>
  <w:defaultTabStop w:val="708"/>
  <w:characterSpacingControl w:val="doNotCompress"/>
  <w:savePreviewPicture/>
  <w:compat/>
  <w:rsids>
    <w:rsidRoot w:val="00682B7B"/>
    <w:rsid w:val="00682B7B"/>
    <w:rsid w:val="00880A79"/>
    <w:rsid w:val="00937868"/>
    <w:rsid w:val="00CB2D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A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82B7B"/>
    <w:rPr>
      <w:b/>
      <w:bCs/>
    </w:rPr>
  </w:style>
  <w:style w:type="paragraph" w:styleId="a4">
    <w:name w:val="Normal (Web)"/>
    <w:basedOn w:val="a"/>
    <w:uiPriority w:val="99"/>
    <w:semiHidden/>
    <w:unhideWhenUsed/>
    <w:rsid w:val="00682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682B7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1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263</Words>
  <Characters>1501</Characters>
  <Application>Microsoft Office Word</Application>
  <DocSecurity>0</DocSecurity>
  <Lines>12</Lines>
  <Paragraphs>3</Paragraphs>
  <ScaleCrop>false</ScaleCrop>
  <Company/>
  <LinksUpToDate>false</LinksUpToDate>
  <CharactersWithSpaces>1761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3</cp:revision>
  <dcterms:created xsi:type="dcterms:W3CDTF">2020-05-10T12:11:00Z</dcterms:created>
  <dcterms:modified xsi:type="dcterms:W3CDTF">2020-05-10T12:29:00Z</dcterms:modified>
</cp:coreProperties>
</file>