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1E" w:rsidRPr="004809C5" w:rsidRDefault="00E9761E" w:rsidP="00D7797C">
      <w:pPr>
        <w:widowControl w:val="0"/>
        <w:suppressAutoHyphens/>
        <w:adjustRightInd w:val="0"/>
        <w:jc w:val="both"/>
        <w:rPr>
          <w:rFonts w:ascii="Arial" w:hAnsi="Arial" w:cs="Arial"/>
        </w:rPr>
      </w:pPr>
    </w:p>
    <w:p w:rsidR="00E9761E" w:rsidRPr="004809C5" w:rsidRDefault="00E9761E" w:rsidP="00E9761E">
      <w:pPr>
        <w:widowControl w:val="0"/>
        <w:suppressAutoHyphens/>
        <w:adjustRightInd w:val="0"/>
        <w:ind w:firstLine="400"/>
        <w:jc w:val="both"/>
        <w:rPr>
          <w:rFonts w:ascii="Arial" w:hAnsi="Arial" w:cs="Arial"/>
        </w:rPr>
      </w:pPr>
      <w:r w:rsidRPr="004809C5">
        <w:rPr>
          <w:rFonts w:ascii="Arial" w:hAnsi="Arial" w:cs="Arial"/>
        </w:rPr>
        <w:t>1.Вычислить линейную комбинацию матриц</w:t>
      </w:r>
      <w:proofErr w:type="gramStart"/>
      <w:r w:rsidRPr="004809C5">
        <w:rPr>
          <w:rFonts w:ascii="Arial" w:hAnsi="Arial" w:cs="Arial"/>
        </w:rPr>
        <w:t xml:space="preserve"> А</w:t>
      </w:r>
      <w:proofErr w:type="gramEnd"/>
      <w:r w:rsidRPr="004809C5">
        <w:rPr>
          <w:rFonts w:ascii="Arial" w:hAnsi="Arial" w:cs="Arial"/>
        </w:rPr>
        <w:t xml:space="preserve"> и В:       </w:t>
      </w:r>
    </w:p>
    <w:p w:rsidR="00E9761E" w:rsidRPr="004809C5" w:rsidRDefault="00E9761E" w:rsidP="00E9761E">
      <w:pPr>
        <w:widowControl w:val="0"/>
        <w:suppressAutoHyphens/>
        <w:adjustRightInd w:val="0"/>
        <w:ind w:firstLine="400"/>
        <w:jc w:val="both"/>
        <w:rPr>
          <w:rFonts w:ascii="Arial" w:hAnsi="Arial" w:cs="Arial"/>
        </w:rPr>
      </w:pPr>
    </w:p>
    <w:p w:rsidR="00E9761E" w:rsidRPr="004809C5" w:rsidRDefault="00E9761E" w:rsidP="00E9761E">
      <w:pPr>
        <w:widowControl w:val="0"/>
        <w:suppressAutoHyphens/>
        <w:adjustRightInd w:val="0"/>
        <w:ind w:firstLine="400"/>
        <w:jc w:val="both"/>
        <w:rPr>
          <w:rFonts w:ascii="Arial" w:hAnsi="Arial" w:cs="Arial"/>
        </w:rPr>
      </w:pPr>
      <w:r w:rsidRPr="004809C5">
        <w:rPr>
          <w:rFonts w:ascii="Arial" w:hAnsi="Arial" w:cs="Arial"/>
        </w:rPr>
        <w:t>Дано: А=</w:t>
      </w:r>
      <w:r>
        <w:rPr>
          <w:rFonts w:ascii="Arial" w:hAnsi="Arial" w:cs="Arial"/>
          <w:noProof/>
          <w:vertAlign w:val="subscript"/>
        </w:rPr>
        <w:drawing>
          <wp:inline distT="0" distB="0" distL="0" distR="0">
            <wp:extent cx="809625" cy="714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ertAlign w:val="subscript"/>
        </w:rPr>
        <w:drawing>
          <wp:inline distT="0" distB="0" distL="0" distR="0">
            <wp:extent cx="114300" cy="219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9C5">
        <w:rPr>
          <w:rFonts w:ascii="Arial" w:hAnsi="Arial" w:cs="Arial"/>
        </w:rPr>
        <w:t>;</w:t>
      </w:r>
      <w:r>
        <w:rPr>
          <w:rFonts w:ascii="Arial" w:hAnsi="Arial" w:cs="Arial"/>
          <w:noProof/>
          <w:vertAlign w:val="subscript"/>
        </w:rPr>
        <w:drawing>
          <wp:inline distT="0" distB="0" distL="0" distR="0">
            <wp:extent cx="114300" cy="219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9C5">
        <w:rPr>
          <w:rFonts w:ascii="Arial" w:hAnsi="Arial" w:cs="Arial"/>
        </w:rPr>
        <w:t>В=</w:t>
      </w:r>
      <w:r>
        <w:rPr>
          <w:rFonts w:ascii="Arial" w:hAnsi="Arial" w:cs="Arial"/>
          <w:noProof/>
          <w:vertAlign w:val="subscript"/>
        </w:rPr>
        <w:drawing>
          <wp:inline distT="0" distB="0" distL="0" distR="0">
            <wp:extent cx="695325" cy="71437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9C5">
        <w:rPr>
          <w:rFonts w:ascii="Arial" w:hAnsi="Arial" w:cs="Arial"/>
        </w:rPr>
        <w:t xml:space="preserve">    Найти</w:t>
      </w:r>
      <w:proofErr w:type="gramStart"/>
      <w:r w:rsidRPr="004809C5">
        <w:rPr>
          <w:rFonts w:ascii="Arial" w:hAnsi="Arial" w:cs="Arial"/>
        </w:rPr>
        <w:t xml:space="preserve"> :</w:t>
      </w:r>
      <w:proofErr w:type="gramEnd"/>
      <w:r w:rsidRPr="004809C5">
        <w:rPr>
          <w:rFonts w:ascii="Arial" w:hAnsi="Arial" w:cs="Arial"/>
        </w:rPr>
        <w:t xml:space="preserve">   3А-4В</w:t>
      </w:r>
    </w:p>
    <w:p w:rsidR="00E9761E" w:rsidRPr="004809C5" w:rsidRDefault="00E9761E" w:rsidP="00E9761E">
      <w:pPr>
        <w:widowControl w:val="0"/>
        <w:suppressAutoHyphens/>
        <w:adjustRightInd w:val="0"/>
        <w:ind w:firstLine="400"/>
        <w:jc w:val="both"/>
        <w:rPr>
          <w:rFonts w:ascii="Arial" w:hAnsi="Arial" w:cs="Arial"/>
        </w:rPr>
      </w:pPr>
    </w:p>
    <w:p w:rsidR="00E9761E" w:rsidRPr="004809C5" w:rsidRDefault="00E9761E" w:rsidP="00E9761E">
      <w:pPr>
        <w:widowControl w:val="0"/>
        <w:suppressAutoHyphens/>
        <w:adjustRightInd w:val="0"/>
        <w:ind w:firstLine="400"/>
        <w:jc w:val="both"/>
        <w:rPr>
          <w:rFonts w:ascii="Arial" w:hAnsi="Arial" w:cs="Arial"/>
        </w:rPr>
      </w:pPr>
      <w:r w:rsidRPr="004809C5">
        <w:rPr>
          <w:rFonts w:ascii="Arial" w:hAnsi="Arial" w:cs="Arial"/>
        </w:rPr>
        <w:t>2. Вычислить произведение матриц:</w:t>
      </w:r>
    </w:p>
    <w:p w:rsidR="00E9761E" w:rsidRPr="004809C5" w:rsidRDefault="00E9761E" w:rsidP="00E9761E">
      <w:pPr>
        <w:widowControl w:val="0"/>
        <w:suppressAutoHyphens/>
        <w:adjustRightInd w:val="0"/>
        <w:ind w:firstLine="400"/>
        <w:jc w:val="both"/>
        <w:rPr>
          <w:rFonts w:ascii="Arial" w:hAnsi="Arial" w:cs="Arial"/>
        </w:rPr>
      </w:pPr>
    </w:p>
    <w:p w:rsidR="00E9761E" w:rsidRPr="004809C5" w:rsidRDefault="00E9761E" w:rsidP="00E9761E">
      <w:pPr>
        <w:widowControl w:val="0"/>
        <w:suppressAutoHyphens/>
        <w:adjustRightInd w:val="0"/>
        <w:ind w:firstLine="400"/>
        <w:jc w:val="both"/>
        <w:rPr>
          <w:rFonts w:ascii="Arial" w:hAnsi="Arial" w:cs="Arial"/>
        </w:rPr>
      </w:pPr>
      <w:r w:rsidRPr="004809C5">
        <w:rPr>
          <w:rFonts w:ascii="Arial" w:hAnsi="Arial" w:cs="Arial"/>
        </w:rPr>
        <w:t xml:space="preserve">    </w:t>
      </w:r>
      <w:r>
        <w:rPr>
          <w:rFonts w:ascii="Arial" w:hAnsi="Arial" w:cs="Arial"/>
          <w:noProof/>
          <w:vertAlign w:val="subscript"/>
        </w:rPr>
        <w:drawing>
          <wp:inline distT="0" distB="0" distL="0" distR="0">
            <wp:extent cx="695325" cy="7143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ertAlign w:val="subscript"/>
        </w:rPr>
        <w:drawing>
          <wp:inline distT="0" distB="0" distL="0" distR="0">
            <wp:extent cx="381000" cy="714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61E" w:rsidRPr="004809C5" w:rsidRDefault="00E9761E" w:rsidP="00E9761E">
      <w:pPr>
        <w:widowControl w:val="0"/>
        <w:suppressAutoHyphens/>
        <w:adjustRightInd w:val="0"/>
        <w:ind w:firstLine="400"/>
        <w:jc w:val="both"/>
        <w:rPr>
          <w:rFonts w:ascii="Arial" w:hAnsi="Arial" w:cs="Arial"/>
        </w:rPr>
      </w:pPr>
      <w:r w:rsidRPr="004809C5">
        <w:rPr>
          <w:rFonts w:ascii="Arial" w:hAnsi="Arial" w:cs="Arial"/>
        </w:rPr>
        <w:t>3. Найти матрицу, обратную данной:</w:t>
      </w:r>
    </w:p>
    <w:p w:rsidR="00E9761E" w:rsidRPr="004809C5" w:rsidRDefault="00E9761E" w:rsidP="00E9761E">
      <w:pPr>
        <w:widowControl w:val="0"/>
        <w:suppressAutoHyphens/>
        <w:adjustRightInd w:val="0"/>
        <w:ind w:firstLine="400"/>
        <w:jc w:val="both"/>
        <w:rPr>
          <w:rFonts w:ascii="Arial" w:hAnsi="Arial" w:cs="Arial"/>
        </w:rPr>
      </w:pPr>
    </w:p>
    <w:p w:rsidR="00E9761E" w:rsidRPr="004809C5" w:rsidRDefault="00E9761E" w:rsidP="00E9761E">
      <w:pPr>
        <w:widowControl w:val="0"/>
        <w:suppressAutoHyphens/>
        <w:adjustRightInd w:val="0"/>
        <w:ind w:firstLine="400"/>
        <w:jc w:val="both"/>
        <w:rPr>
          <w:rFonts w:ascii="Arial" w:hAnsi="Arial" w:cs="Arial"/>
        </w:rPr>
      </w:pPr>
      <w:r w:rsidRPr="004809C5">
        <w:rPr>
          <w:rFonts w:ascii="Arial" w:hAnsi="Arial" w:cs="Arial"/>
        </w:rPr>
        <w:t xml:space="preserve">      А=</w:t>
      </w:r>
      <w:r>
        <w:rPr>
          <w:rFonts w:ascii="Arial" w:hAnsi="Arial" w:cs="Arial"/>
          <w:noProof/>
          <w:vertAlign w:val="subscript"/>
        </w:rPr>
        <w:drawing>
          <wp:inline distT="0" distB="0" distL="0" distR="0">
            <wp:extent cx="885825" cy="71437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61E" w:rsidRPr="004809C5" w:rsidRDefault="00E9761E" w:rsidP="00E9761E">
      <w:pPr>
        <w:widowControl w:val="0"/>
        <w:suppressAutoHyphens/>
        <w:adjustRightInd w:val="0"/>
        <w:ind w:firstLine="400"/>
        <w:jc w:val="both"/>
        <w:rPr>
          <w:rFonts w:ascii="Arial" w:hAnsi="Arial" w:cs="Arial"/>
        </w:rPr>
      </w:pPr>
      <w:r w:rsidRPr="004809C5">
        <w:rPr>
          <w:rFonts w:ascii="Arial" w:hAnsi="Arial" w:cs="Arial"/>
        </w:rPr>
        <w:t xml:space="preserve">4.Вычислить определитель, используя подходящее разложение по строке или столбцу:                       </w:t>
      </w:r>
      <w:r>
        <w:rPr>
          <w:rFonts w:ascii="Arial" w:hAnsi="Arial" w:cs="Arial"/>
          <w:noProof/>
          <w:vertAlign w:val="subscript"/>
        </w:rPr>
        <w:drawing>
          <wp:inline distT="0" distB="0" distL="0" distR="0">
            <wp:extent cx="114300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61E" w:rsidRPr="004809C5" w:rsidRDefault="00E9761E" w:rsidP="00E9761E">
      <w:pPr>
        <w:widowControl w:val="0"/>
        <w:ind w:firstLine="40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vertAlign w:val="subscript"/>
        </w:rPr>
        <w:drawing>
          <wp:inline distT="0" distB="0" distL="0" distR="0">
            <wp:extent cx="1057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61E" w:rsidRPr="004809C5" w:rsidRDefault="00E9761E" w:rsidP="00E9761E">
      <w:pPr>
        <w:widowControl w:val="0"/>
        <w:ind w:firstLine="400"/>
        <w:jc w:val="both"/>
        <w:rPr>
          <w:rFonts w:ascii="Arial" w:hAnsi="Arial" w:cs="Arial"/>
        </w:rPr>
      </w:pPr>
      <w:r w:rsidRPr="004809C5">
        <w:rPr>
          <w:rFonts w:ascii="Arial" w:hAnsi="Arial" w:cs="Arial"/>
        </w:rPr>
        <w:t>5. Вычислить ранг матрицы</w:t>
      </w:r>
    </w:p>
    <w:p w:rsidR="00E9761E" w:rsidRPr="004809C5" w:rsidRDefault="00E9761E" w:rsidP="00E9761E">
      <w:pPr>
        <w:widowControl w:val="0"/>
        <w:ind w:firstLine="40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vertAlign w:val="subscript"/>
        </w:rPr>
        <w:drawing>
          <wp:inline distT="0" distB="0" distL="0" distR="0">
            <wp:extent cx="115252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61E" w:rsidRPr="004809C5" w:rsidRDefault="00E9761E" w:rsidP="00E9761E">
      <w:pPr>
        <w:widowControl w:val="0"/>
        <w:ind w:firstLine="400"/>
        <w:jc w:val="both"/>
        <w:rPr>
          <w:rFonts w:ascii="Arial" w:hAnsi="Arial" w:cs="Arial"/>
        </w:rPr>
      </w:pPr>
      <w:r w:rsidRPr="004809C5">
        <w:rPr>
          <w:rFonts w:ascii="Arial" w:hAnsi="Arial" w:cs="Arial"/>
        </w:rPr>
        <w:t xml:space="preserve">6. Решить систему линейных уравнений с помощью формул </w:t>
      </w:r>
      <w:proofErr w:type="spellStart"/>
      <w:r w:rsidRPr="004809C5">
        <w:rPr>
          <w:rFonts w:ascii="Arial" w:hAnsi="Arial" w:cs="Arial"/>
        </w:rPr>
        <w:t>Крамера</w:t>
      </w:r>
      <w:proofErr w:type="spellEnd"/>
      <w:r w:rsidRPr="004809C5">
        <w:rPr>
          <w:rFonts w:ascii="Arial" w:hAnsi="Arial" w:cs="Arial"/>
        </w:rPr>
        <w:t>:</w:t>
      </w:r>
    </w:p>
    <w:p w:rsidR="00E9761E" w:rsidRPr="004809C5" w:rsidRDefault="00E9761E" w:rsidP="00E9761E">
      <w:pPr>
        <w:widowControl w:val="0"/>
        <w:ind w:firstLine="40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60325</wp:posOffset>
            </wp:positionV>
            <wp:extent cx="1701800" cy="711200"/>
            <wp:effectExtent l="0" t="0" r="0" b="0"/>
            <wp:wrapSquare wrapText="right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5880" w:rsidRPr="004809C5" w:rsidRDefault="005D5880" w:rsidP="005D5880">
      <w:pPr>
        <w:widowControl w:val="0"/>
        <w:ind w:firstLine="400"/>
        <w:jc w:val="both"/>
        <w:rPr>
          <w:rFonts w:ascii="Arial" w:hAnsi="Arial" w:cs="Arial"/>
        </w:rPr>
      </w:pPr>
      <w:r w:rsidRPr="004809C5">
        <w:rPr>
          <w:rFonts w:ascii="Arial" w:hAnsi="Arial" w:cs="Arial"/>
        </w:rPr>
        <w:t xml:space="preserve">7.Методом Гаусса исследовать совместность и найти </w:t>
      </w:r>
      <w:r w:rsidRPr="004809C5">
        <w:rPr>
          <w:rFonts w:ascii="Arial" w:hAnsi="Arial" w:cs="Arial"/>
        </w:rPr>
        <w:lastRenderedPageBreak/>
        <w:t>общее решение системы:</w:t>
      </w:r>
    </w:p>
    <w:p w:rsidR="005D5880" w:rsidRPr="004809C5" w:rsidRDefault="005D5880" w:rsidP="005D5880">
      <w:pPr>
        <w:widowControl w:val="0"/>
        <w:ind w:firstLine="400"/>
        <w:jc w:val="both"/>
        <w:rPr>
          <w:rFonts w:ascii="Arial" w:hAnsi="Arial" w:cs="Arial"/>
        </w:rPr>
      </w:pPr>
    </w:p>
    <w:p w:rsidR="005D5880" w:rsidRPr="004809C5" w:rsidRDefault="005D5880" w:rsidP="005D5880">
      <w:pPr>
        <w:widowControl w:val="0"/>
        <w:ind w:firstLine="40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233680</wp:posOffset>
            </wp:positionV>
            <wp:extent cx="1612900" cy="711200"/>
            <wp:effectExtent l="0" t="0" r="6350" b="0"/>
            <wp:wrapSquare wrapText="right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2246" w:rsidRDefault="00792246"/>
    <w:sectPr w:rsidR="00792246" w:rsidSect="0035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61E"/>
    <w:rsid w:val="000D4091"/>
    <w:rsid w:val="00354F33"/>
    <w:rsid w:val="005D5880"/>
    <w:rsid w:val="00792246"/>
    <w:rsid w:val="00D7797C"/>
    <w:rsid w:val="00E9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388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Виктор</cp:lastModifiedBy>
  <cp:revision>4</cp:revision>
  <dcterms:created xsi:type="dcterms:W3CDTF">2015-03-05T07:26:00Z</dcterms:created>
  <dcterms:modified xsi:type="dcterms:W3CDTF">2015-04-06T08:19:00Z</dcterms:modified>
</cp:coreProperties>
</file>