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C6" w:rsidRPr="008D0F9A" w:rsidRDefault="008D0F9A">
      <w:pPr>
        <w:rPr>
          <w:rFonts w:ascii="Times New Roman" w:hAnsi="Times New Roman" w:cs="Times New Roman"/>
          <w:color w:val="FF0000"/>
          <w:sz w:val="36"/>
          <w:szCs w:val="28"/>
          <w:lang w:val="uk-UA"/>
        </w:rPr>
      </w:pPr>
      <w:r w:rsidRPr="008D0F9A">
        <w:rPr>
          <w:rFonts w:ascii="Times New Roman" w:hAnsi="Times New Roman" w:cs="Times New Roman"/>
          <w:color w:val="FF0000"/>
          <w:sz w:val="36"/>
          <w:szCs w:val="28"/>
          <w:lang w:val="uk-UA"/>
        </w:rPr>
        <w:t>Води суходолу Африки</w:t>
      </w: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За картами атласу та текстом підручника складіть характеристику основних річок Африки за планом, запропонованим у таблиці (робота за варіантами, кожен варіант характеризує по одній річці).</w:t>
      </w:r>
    </w:p>
    <w:p w:rsidR="008D0F9A" w:rsidRDefault="008D0F9A">
      <w:pPr>
        <w:rPr>
          <w:lang w:val="uk-UA"/>
        </w:rPr>
      </w:pPr>
    </w:p>
    <w:tbl>
      <w:tblPr>
        <w:tblStyle w:val="a3"/>
        <w:tblW w:w="11141" w:type="dxa"/>
        <w:tblLook w:val="04A0" w:firstRow="1" w:lastRow="0" w:firstColumn="1" w:lastColumn="0" w:noHBand="0" w:noVBand="1"/>
      </w:tblPr>
      <w:tblGrid>
        <w:gridCol w:w="1407"/>
        <w:gridCol w:w="1083"/>
        <w:gridCol w:w="1084"/>
        <w:gridCol w:w="1084"/>
        <w:gridCol w:w="1085"/>
        <w:gridCol w:w="1117"/>
        <w:gridCol w:w="1085"/>
        <w:gridCol w:w="1377"/>
        <w:gridCol w:w="1819"/>
      </w:tblGrid>
      <w:tr w:rsidR="008D0F9A" w:rsidTr="008D0F9A">
        <w:trPr>
          <w:cantSplit/>
          <w:trHeight w:val="192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річки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 басейну якого океану належить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витоку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Куди впадає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Напрямок течії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Особливості будови річкової</w:t>
            </w:r>
          </w:p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долини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притоки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Режим та</w:t>
            </w:r>
          </w:p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живлення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Господарське</w:t>
            </w:r>
          </w:p>
          <w:p w:rsidR="008D0F9A" w:rsidRP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використання</w:t>
            </w:r>
          </w:p>
        </w:tc>
      </w:tr>
      <w:tr w:rsidR="008D0F9A" w:rsidTr="008D0F9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0F9A" w:rsidTr="008D0F9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0F9A" w:rsidTr="008D0F9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Замбезі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0F9A" w:rsidTr="008D0F9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Ніґер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0F9A" w:rsidTr="008D0F9A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Оранжев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A" w:rsidRDefault="008D0F9A" w:rsidP="008D0F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Озера Африки</w:t>
      </w: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великих озер Африки розташовані в грабенах уздовж лінії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Східноафриканських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розламів. Такі озера витягнуті, дуже глибокі, із крутими берегами. Найбільше з них — Танґаньїка, завглибшки 1470 м (друге за глибиною після Байкалу і найдовше у світі озеро, близько 670 км). Вікторія (68 тис. км2) — найбільше озеро Африки і друге за площею прісноводне озеро у світі утворилося у прогині давніх кристалічних порід. Озеро Чад належить до залишкових (реліктових) озер, воно розташоване в південній частині Сахари. Озеро Тана на Ефіопському нагір’ї утворилося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підпружування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річки потоками лави.</w:t>
      </w:r>
    </w:p>
    <w:p w:rsidR="008D0F9A" w:rsidRDefault="008D0F9A" w:rsidP="008D0F9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річках Африки створено багато штучних озер — водосховищ. Найбільш відомі з них — озеро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Нілі,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Замбезі,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Каїнджі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Ніґері.</w:t>
      </w:r>
    </w:p>
    <w:p w:rsidR="008D0F9A" w:rsidRDefault="008D0F9A" w:rsidP="008D0F9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Озера Африки мають різноманітне походження. Найбільші озера розташовані в западинах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Східноафриканських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розламів. Найбільше озеро Африки — Вікторія.</w:t>
      </w:r>
      <w:r w:rsidRPr="008D0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із районами, що мають густу гідрографічну сітку, величезні простори материка майже повністю зневоднені. Це спричиняє проблеми водозабезпечення населення та утруднює розвиток землеробства. Велике значення для водопостачання мають підземні води.</w:t>
      </w:r>
    </w:p>
    <w:p w:rsidR="008D0F9A" w:rsidRDefault="008D0F9A" w:rsidP="008D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підходять близько до поверхні у зниженнях рельєфу, утворюючи оазиси.</w:t>
      </w:r>
    </w:p>
    <w:p w:rsidR="008D0F9A" w:rsidRPr="008D0F9A" w:rsidRDefault="008D0F9A" w:rsidP="008D0F9A">
      <w:pPr>
        <w:rPr>
          <w:lang w:val="uk-UA"/>
        </w:rPr>
      </w:pPr>
    </w:p>
    <w:sectPr w:rsidR="008D0F9A" w:rsidRPr="008D0F9A" w:rsidSect="008D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BC"/>
    <w:rsid w:val="004B26BC"/>
    <w:rsid w:val="006452C6"/>
    <w:rsid w:val="008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FF1C3669505E4CB482534BCC920359" ma:contentTypeVersion="14" ma:contentTypeDescription="Создание документа." ma:contentTypeScope="" ma:versionID="ebad8eac6f60e5647b7b8998e9828e04">
  <xsd:schema xmlns:xsd="http://www.w3.org/2001/XMLSchema" xmlns:xs="http://www.w3.org/2001/XMLSchema" xmlns:p="http://schemas.microsoft.com/office/2006/metadata/properties" xmlns:ns2="b22edb8f-8204-46bf-a421-0635ebf96ac9" xmlns:ns3="1be72a4b-65ea-492c-b561-14a6ab20dac5" targetNamespace="http://schemas.microsoft.com/office/2006/metadata/properties" ma:root="true" ma:fieldsID="bdc14ea31c6c77ea22e7135dc301cb64" ns2:_="" ns3:_="">
    <xsd:import namespace="b22edb8f-8204-46bf-a421-0635ebf96ac9"/>
    <xsd:import namespace="1be72a4b-65ea-492c-b561-14a6ab20dac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db8f-8204-46bf-a421-0635ebf96a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f645415-70dc-44e5-bfd1-648c05ce9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2a4b-65ea-492c-b561-14a6ab20da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39bdc8-d841-4f93-83b8-69c8315de601}" ma:internalName="TaxCatchAll" ma:showField="CatchAllData" ma:web="1be72a4b-65ea-492c-b561-14a6ab20d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7832A-E116-4ADA-BB73-8E6A9C45958A}"/>
</file>

<file path=customXml/itemProps2.xml><?xml version="1.0" encoding="utf-8"?>
<ds:datastoreItem xmlns:ds="http://schemas.openxmlformats.org/officeDocument/2006/customXml" ds:itemID="{468F33E4-43E5-4D95-9FC7-39E56FB35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2022-11-01T08:57:00Z</dcterms:created>
  <dcterms:modified xsi:type="dcterms:W3CDTF">2022-11-01T09:06:00Z</dcterms:modified>
</cp:coreProperties>
</file>