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DB" w:rsidRDefault="00DA0110" w:rsidP="001351E8">
      <w:r w:rsidRPr="00DA0110">
        <w:t>Пресмыкающиеся по сравнению с земноводными представляют собой следующий этап приспособления позвоночных животных к жизни на суше. Это первые настоящие наземные позвоночные, характеризующиеся тем, что размножаются на суше яйцами, дышат только легкими, механизм дыхания у них всасывательного типа (при помощи изменения объема грудной клетки), хорошо развиты проводящие дыхательные пути, кожа покрыта роговыми чешуйками или щитками, кожных желез почти нет, в желудочке сердца имеется неполная или полная перегородка, вместо общего артериального ствола от сердца отходят три самостоятельных сосуда, почки тазовые (метанефрос). У пресмыкающихся увеличивается подвижность, что сопровождается прогрессивным развитием скелета и мускулатуры: меняется положение различных отделов конечностей по отношению друг к другу и к телу, укрепляются пояса конечностей, позвоночник расчленяется на шейный, грудной, поясничный, крестцовый и хвостовой отделы, увеличивается подвижность головы. Череп пресмыкающихся, как и у птиц, в отличие от других позвоночных животных, соединяется с позвоночником одним (непарным) мыщелком.</w:t>
      </w:r>
      <w:bookmarkStart w:id="0" w:name="_GoBack"/>
      <w:bookmarkEnd w:id="0"/>
    </w:p>
    <w:sectPr w:rsidR="0092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D9"/>
    <w:rsid w:val="000620B4"/>
    <w:rsid w:val="001351E8"/>
    <w:rsid w:val="00923FDB"/>
    <w:rsid w:val="009E24D9"/>
    <w:rsid w:val="00DA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7</cp:revision>
  <dcterms:created xsi:type="dcterms:W3CDTF">2014-02-12T12:19:00Z</dcterms:created>
  <dcterms:modified xsi:type="dcterms:W3CDTF">2014-02-12T12:25:00Z</dcterms:modified>
</cp:coreProperties>
</file>