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142" w:leader="none"/>
        </w:tabs>
        <w:spacing w:lineRule="exact" w:line="24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Урок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61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Клас: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Дата: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27</w:t>
      </w:r>
      <w:r>
        <w:rPr>
          <w:rFonts w:eastAsia="Times New Roman" w:cs="Times New Roman" w:ascii="Times New Roman" w:hAnsi="Times New Roman"/>
          <w:sz w:val="28"/>
          <w:szCs w:val="28"/>
        </w:rPr>
        <w:t>.0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4</w:t>
      </w:r>
      <w:r>
        <w:rPr>
          <w:rFonts w:eastAsia="Times New Roman" w:cs="Times New Roman" w:ascii="Times New Roman" w:hAnsi="Times New Roman"/>
          <w:sz w:val="28"/>
          <w:szCs w:val="28"/>
        </w:rPr>
        <w:t>.2020р.</w:t>
      </w:r>
    </w:p>
    <w:p>
      <w:pPr>
        <w:pStyle w:val="Normal"/>
        <w:tabs>
          <w:tab w:val="clear" w:pos="708"/>
          <w:tab w:val="left" w:pos="142" w:leader="none"/>
        </w:tabs>
        <w:jc w:val="center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/>
        </w:rPr>
        <w:t>Двадцять сьоме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квітня</w:t>
      </w:r>
    </w:p>
    <w:p>
      <w:pPr>
        <w:pStyle w:val="Normal"/>
        <w:tabs>
          <w:tab w:val="clear" w:pos="708"/>
          <w:tab w:val="left" w:pos="142" w:leader="none"/>
        </w:tabs>
        <w:jc w:val="center"/>
        <w:rPr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Дистанційна робота</w:t>
      </w:r>
    </w:p>
    <w:p>
      <w:pPr>
        <w:pStyle w:val="Normal"/>
        <w:tabs>
          <w:tab w:val="clear" w:pos="708"/>
          <w:tab w:val="left" w:pos="142" w:leader="none"/>
        </w:tabs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tabs>
          <w:tab w:val="clear" w:pos="708"/>
          <w:tab w:val="left" w:pos="142" w:leader="none"/>
        </w:tabs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</w:rPr>
        <w:t xml:space="preserve">Тема: </w:t>
      </w:r>
      <w:bookmarkStart w:id="0" w:name="__DdeLink__68_3782877650"/>
      <w:r>
        <w:rPr>
          <w:rFonts w:eastAsia="Times New Roman" w:cs="Times New Roman" w:ascii="Times New Roman" w:hAnsi="Times New Roman"/>
          <w:b/>
          <w:bCs/>
          <w:color w:val="C9211E"/>
          <w:sz w:val="32"/>
          <w:szCs w:val="32"/>
        </w:rPr>
        <w:t xml:space="preserve">Практична робота №5 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</w:rPr>
        <w:t>“Розпізнавання їстівних та отруйних грибів своєї місцевості”.</w:t>
      </w:r>
      <w:bookmarkEnd w:id="0"/>
    </w:p>
    <w:p>
      <w:pPr>
        <w:pStyle w:val="Normal"/>
        <w:tabs>
          <w:tab w:val="clear" w:pos="708"/>
          <w:tab w:val="left" w:pos="142" w:leader="none"/>
        </w:tabs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</w:rPr>
      </w:r>
    </w:p>
    <w:p>
      <w:pPr>
        <w:pStyle w:val="Normal"/>
        <w:tabs>
          <w:tab w:val="clear" w:pos="708"/>
          <w:tab w:val="left" w:pos="142" w:leader="none"/>
        </w:tabs>
        <w:jc w:val="left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32"/>
          <w:szCs w:val="32"/>
          <w:lang w:eastAsia="en-US" w:bidi="ar-SA"/>
        </w:rPr>
        <w:t>Домашнє завдання:</w:t>
      </w:r>
    </w:p>
    <w:p>
      <w:pPr>
        <w:pStyle w:val="Normal"/>
        <w:tabs>
          <w:tab w:val="clear" w:pos="708"/>
          <w:tab w:val="left" w:pos="142" w:leader="none"/>
        </w:tabs>
        <w:jc w:val="left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32"/>
          <w:szCs w:val="32"/>
          <w:lang w:eastAsia="en-US" w:bidi="ar-SA"/>
        </w:rPr>
        <w:t>1. Письмово у зошиті виконати практичну роботу.</w:t>
      </w:r>
    </w:p>
    <w:p>
      <w:pPr>
        <w:pStyle w:val="Normal"/>
        <w:tabs>
          <w:tab w:val="clear" w:pos="708"/>
          <w:tab w:val="left" w:pos="142" w:leader="none"/>
        </w:tabs>
        <w:jc w:val="left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32"/>
          <w:szCs w:val="32"/>
          <w:lang w:eastAsia="en-US" w:bidi="ar-SA"/>
        </w:rPr>
        <w:t xml:space="preserve">2. Перечитати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32"/>
          <w:szCs w:val="32"/>
          <w:lang w:eastAsia="en-US" w:bidi="ar-SA"/>
        </w:rPr>
        <w:t>§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32"/>
          <w:szCs w:val="32"/>
          <w:lang w:eastAsia="en-US" w:bidi="ar-SA"/>
        </w:rPr>
        <w:t xml:space="preserve"> 50, 51</w:t>
      </w:r>
    </w:p>
    <w:p>
      <w:pPr>
        <w:pStyle w:val="Normal"/>
        <w:tabs>
          <w:tab w:val="clear" w:pos="708"/>
          <w:tab w:val="left" w:pos="142" w:leader="none"/>
        </w:tabs>
        <w:jc w:val="left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32"/>
          <w:szCs w:val="32"/>
          <w:lang w:eastAsia="en-US" w:bidi="ar-SA"/>
        </w:rPr>
        <w:t xml:space="preserve">3. Практичну роботу виконувати за допомогою таких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32"/>
          <w:szCs w:val="32"/>
          <w:lang w:eastAsia="en-US" w:bidi="ar-SA"/>
        </w:rPr>
        <w:t>§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32"/>
          <w:szCs w:val="32"/>
          <w:lang w:eastAsia="en-US" w:bidi="ar-SA"/>
        </w:rPr>
        <w:t xml:space="preserve"> з 47-51.</w:t>
      </w:r>
    </w:p>
    <w:p>
      <w:pPr>
        <w:pStyle w:val="Normal"/>
        <w:tabs>
          <w:tab w:val="clear" w:pos="708"/>
          <w:tab w:val="left" w:pos="142" w:leader="none"/>
        </w:tabs>
        <w:jc w:val="center"/>
        <w:rPr>
          <w:rFonts w:ascii="Times New Roman" w:hAnsi="Times New Roman" w:eastAsia="Times New Roman" w:cs="Times New Roman"/>
          <w:b/>
          <w:b/>
          <w:bCs/>
          <w:kern w:val="0"/>
          <w:sz w:val="28"/>
          <w:szCs w:val="28"/>
          <w:lang w:eastAsia="en-US" w:bidi="ar-SA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142" w:leader="none"/>
        </w:tabs>
        <w:jc w:val="center"/>
        <w:rPr>
          <w:color w:val="F10D0C"/>
        </w:rPr>
      </w:pPr>
      <w:r>
        <w:rPr>
          <w:rFonts w:eastAsia="Times New Roman" w:cs="Times New Roman" w:ascii="Times New Roman" w:hAnsi="Times New Roman"/>
          <w:b/>
          <w:bCs/>
          <w:color w:val="F10D0C"/>
          <w:kern w:val="0"/>
          <w:sz w:val="28"/>
          <w:szCs w:val="28"/>
          <w:lang w:eastAsia="en-US" w:bidi="ar-SA"/>
        </w:rPr>
        <w:t>Практична робота № 5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Тема. </w:t>
      </w:r>
      <w:r>
        <w:rPr>
          <w:rFonts w:cs="Times New Roman" w:ascii="Times New Roman" w:hAnsi="Times New Roman"/>
          <w:sz w:val="28"/>
          <w:szCs w:val="28"/>
        </w:rPr>
        <w:t>Розпізнавання їстівних та отруйних грибів своєї місцевості.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Мета: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удосконалити вміння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розрізняти їстівні та отруйні гриби своєї місцевості.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Обладнання: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муляжі їстівних та отруйних грибів або їх зображення.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Хід роботи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7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32"/>
        <w:gridCol w:w="2866"/>
        <w:gridCol w:w="3172"/>
      </w:tblGrid>
      <w:tr>
        <w:trPr>
          <w:trHeight w:val="23" w:hRule="atLeast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>
          <w:trHeight w:val="23" w:hRule="atLeast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/>
              <w:drawing>
                <wp:inline distT="0" distB="0" distL="0" distR="0">
                  <wp:extent cx="1905000" cy="1552575"/>
                  <wp:effectExtent l="0" t="0" r="0" b="0"/>
                  <wp:docPr id="1" name="Рисунок 1399" descr="http://rabotynet.com/files/images/maslenok%20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399" descr="http://rabotynet.com/files/images/maslenok%20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/>
              <w:drawing>
                <wp:inline distT="0" distB="0" distL="0" distR="0">
                  <wp:extent cx="1809750" cy="1543050"/>
                  <wp:effectExtent l="0" t="0" r="0" b="0"/>
                  <wp:docPr id="2" name="Рисунок 1400" descr="https://encrypted-tbn0.gstatic.com/images?q=tbn:ANd9GcT0m3wjLvPn4nylugXgkhjSGbVzRveBUZrM9gvbYkDciofFJehBW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400" descr="https://encrypted-tbn0.gstatic.com/images?q=tbn:ANd9GcT0m3wjLvPn4nylugXgkhjSGbVzRveBUZrM9gvbYkDciofFJehBW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/>
              <w:drawing>
                <wp:inline distT="0" distB="0" distL="0" distR="0">
                  <wp:extent cx="2009775" cy="1609725"/>
                  <wp:effectExtent l="0" t="0" r="0" b="0"/>
                  <wp:docPr id="3" name="Рисунок 1401" descr="http://www.pakhom.ru/trubchatue/img/lisich_lojnay/lisich_lojn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401" descr="http://www.pakhom.ru/trubchatue/img/lisich_lojnay/lisich_lojn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" w:hRule="atLeast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</w:tr>
      <w:tr>
        <w:trPr>
          <w:trHeight w:val="23" w:hRule="atLeast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/>
              <w:drawing>
                <wp:inline distT="0" distB="0" distL="0" distR="0">
                  <wp:extent cx="1924050" cy="1562100"/>
                  <wp:effectExtent l="0" t="0" r="0" b="0"/>
                  <wp:docPr id="4" name="Рисунок 1402" descr="http://hryby.com/wp-content/uploads/2013/04/Hypholoma_fascicularefs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402" descr="http://hryby.com/wp-content/uploads/2013/04/Hypholoma_fascicularefs-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/>
              <w:drawing>
                <wp:inline distT="0" distB="0" distL="0" distR="0">
                  <wp:extent cx="1809750" cy="1571625"/>
                  <wp:effectExtent l="0" t="0" r="0" b="0"/>
                  <wp:docPr id="5" name="Рисунок 14" descr="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4" descr="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/>
              <w:drawing>
                <wp:inline distT="0" distB="0" distL="0" distR="0">
                  <wp:extent cx="1971675" cy="1590675"/>
                  <wp:effectExtent l="0" t="0" r="0" b="0"/>
                  <wp:docPr id="6" name="Рисунок 1406" descr="http://images.unian.net/photos/2013_09/1380265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406" descr="http://images.unian.net/photos/2013_09/1380265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" w:hRule="atLeast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</w:tr>
      <w:tr>
        <w:trPr>
          <w:trHeight w:val="23" w:hRule="atLeast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/>
              <w:drawing>
                <wp:inline distT="0" distB="0" distL="0" distR="0">
                  <wp:extent cx="1924050" cy="1676400"/>
                  <wp:effectExtent l="0" t="0" r="0" b="0"/>
                  <wp:docPr id="7" name="Рисунок 1404" descr="https://encrypted-tbn2.gstatic.com/images?q=tbn:ANd9GcR_nSjdHbbZm8tSGJx0A-hzLMcaOEy1TyTLa8ksT2H2vhLetFU8t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404" descr="https://encrypted-tbn2.gstatic.com/images?q=tbn:ANd9GcR_nSjdHbbZm8tSGJx0A-hzLMcaOEy1TyTLa8ksT2H2vhLetFU8t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/>
              <w:drawing>
                <wp:inline distT="0" distB="0" distL="0" distR="0">
                  <wp:extent cx="1809750" cy="1695450"/>
                  <wp:effectExtent l="0" t="0" r="0" b="0"/>
                  <wp:docPr id="8" name="Рисунок 17" descr="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7" descr="6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/>
              <w:drawing>
                <wp:inline distT="0" distB="0" distL="0" distR="0">
                  <wp:extent cx="1971675" cy="1676400"/>
                  <wp:effectExtent l="0" t="0" r="0" b="0"/>
                  <wp:docPr id="9" name="Рисунок 1407" descr="http://fitoapteka.org/images/foto/679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1407" descr="http://fitoapteka.org/images/foto/679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Times New Roman" w:ascii="Times New Roman" w:hAnsi="Times New Roman"/>
          <w:sz w:val="28"/>
          <w:szCs w:val="28"/>
          <w:lang w:val="en-GB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</w:t>
        <w:tab/>
        <w:t>Визначте, які з грибів отруйні, а які — їстівні, та заповніть таблицю.</w:t>
      </w:r>
    </w:p>
    <w:p>
      <w:pPr>
        <w:pStyle w:val="NoSpacing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Наприклад:</w:t>
      </w:r>
    </w:p>
    <w:tbl>
      <w:tblPr>
        <w:tblW w:w="907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25"/>
        <w:gridCol w:w="1705"/>
        <w:gridCol w:w="1862"/>
        <w:gridCol w:w="4077"/>
      </w:tblGrid>
      <w:tr>
        <w:trPr>
          <w:trHeight w:val="23" w:hRule="atLeast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Номер гриба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Назва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Їстівний чи отруйний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Характерні ознаки</w:t>
            </w:r>
          </w:p>
        </w:tc>
      </w:tr>
      <w:tr>
        <w:trPr>
          <w:trHeight w:val="23" w:hRule="atLeast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Маслюк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Їстівний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eastAsia="uk-UA"/>
              </w:rPr>
              <w:t>Шапинка гладенька, злегка опукла, слизувата. Низ шапинки закритий плівкою, що із часом розривається й утворює кільце навколо ніжки. Шкірочка шапинки наче змазана олією (звідси й назва гриба), легко відокремлюється від шапинки. М’якоть м’яка, ніжна, жовтуватого кольору, із приємним фруктовим запахом</w:t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42" w:leader="none"/>
        </w:tabs>
        <w:jc w:val="left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lang w:eastAsia="en-US" w:bidi="ar-SA"/>
        </w:rPr>
        <w:t>3.</w:t>
        <w:tab/>
        <w:t>За результатами роботи зробіть висновок.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nion Pro">
    <w:charset w:val="cc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02657"/>
    <w:pPr>
      <w:widowControl w:val="false"/>
      <w:bidi w:val="0"/>
      <w:spacing w:lineRule="auto" w:line="240" w:before="0" w:after="0"/>
      <w:jc w:val="left"/>
    </w:pPr>
    <w:rPr>
      <w:rFonts w:ascii="Calibri" w:hAnsi="Calibri" w:eastAsia="NSimSun" w:cs="Arial" w:asciiTheme="minorHAnsi" w:hAnsiTheme="minorHAnsi"/>
      <w:color w:val="auto"/>
      <w:kern w:val="2"/>
      <w:sz w:val="22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color w:val="000000"/>
      <w:sz w:val="28"/>
    </w:rPr>
  </w:style>
  <w:style w:type="character" w:styleId="ListLabel2">
    <w:name w:val="ListLabel 2"/>
    <w:qFormat/>
    <w:rPr>
      <w:rFonts w:eastAsia="Times New Roman" w:cs="Times New Roman"/>
      <w:sz w:val="32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02657"/>
    <w:pPr>
      <w:spacing w:before="0" w:after="0"/>
      <w:ind w:left="720" w:hanging="0"/>
      <w:contextualSpacing/>
    </w:pPr>
    <w:rPr>
      <w:rFonts w:cs="Mangal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Minion Pro" w:hAnsi="Minion Pro" w:eastAsia="Tahoma" w:cs="Tahoma"/>
      <w:color w:val="auto"/>
      <w:kern w:val="0"/>
      <w:sz w:val="22"/>
      <w:szCs w:val="22"/>
      <w:lang w:val="uk-UA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Neat_Office/6.2.8.2$Windows_x86 LibreOffice_project/</Application>
  <Pages>2</Pages>
  <Words>158</Words>
  <Characters>921</Characters>
  <CharactersWithSpaces>1112</CharactersWithSpaces>
  <Paragraphs>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2020-04-13T05:08:00Z</dcterms:created>
  <dc:creator>Admin</dc:creator>
  <dc:description/>
  <dc:language>uk-UA</dc:language>
  <cp:lastModifiedBy/>
  <dcterms:modified xsi:type="dcterms:W3CDTF">2020-04-27T08:51:19Z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