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82" w:rsidRDefault="000A768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2.5pt;margin-top:140.55pt;width:60.7pt;height:0;z-index:25165926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42.5pt;margin-top:46.85pt;width:60.7pt;height:93.7pt;flip:x y;z-index:251661312" o:connectortype="straight"/>
        </w:pict>
      </w:r>
      <w:r>
        <w:rPr>
          <w:noProof/>
          <w:lang w:eastAsia="ru-RU"/>
        </w:rPr>
        <w:pict>
          <v:shape id="_x0000_s1026" type="#_x0000_t32" style="position:absolute;margin-left:42.45pt;margin-top:46.85pt;width:.05pt;height:93.7pt;flip:y;z-index:251658240" o:connectortype="straight"/>
        </w:pict>
      </w:r>
      <w:r>
        <w:t>Задача на подобие треугольников</w:t>
      </w:r>
    </w:p>
    <w:p w:rsidR="000A7682" w:rsidRDefault="000A7682" w:rsidP="000A7682"/>
    <w:p w:rsidR="000A7682" w:rsidRDefault="000A7682" w:rsidP="000A7682">
      <w:pPr>
        <w:ind w:firstLine="708"/>
      </w:pPr>
      <w:r>
        <w:t>А</w:t>
      </w:r>
    </w:p>
    <w:p w:rsidR="000A7682" w:rsidRPr="000A7682" w:rsidRDefault="000A7682" w:rsidP="000A7682"/>
    <w:p w:rsidR="000A7682" w:rsidRPr="000A7682" w:rsidRDefault="000A7682" w:rsidP="000A7682">
      <w:pPr>
        <w:tabs>
          <w:tab w:val="left" w:pos="1860"/>
        </w:tabs>
      </w:pPr>
      <w:r>
        <w:rPr>
          <w:noProof/>
          <w:lang w:eastAsia="ru-RU"/>
        </w:rPr>
        <w:pict>
          <v:shape id="_x0000_s1028" type="#_x0000_t32" style="position:absolute;margin-left:42.45pt;margin-top:5.05pt;width:24.75pt;height:33.75pt;flip:x y;z-index:251660288" o:connectortype="straight"/>
        </w:pict>
      </w:r>
      <w:r>
        <w:t xml:space="preserve">              </w:t>
      </w:r>
      <w:r>
        <w:rPr>
          <w:lang w:val="en-US"/>
        </w:rPr>
        <w:t>N</w:t>
      </w:r>
    </w:p>
    <w:p w:rsidR="000A7682" w:rsidRDefault="000A7682" w:rsidP="000A7682">
      <w:pPr>
        <w:tabs>
          <w:tab w:val="left" w:pos="1350"/>
          <w:tab w:val="left" w:pos="1680"/>
          <w:tab w:val="left" w:pos="2235"/>
        </w:tabs>
        <w:ind w:firstLine="708"/>
      </w:pPr>
      <w:r>
        <w:t>С</w:t>
      </w:r>
      <w:r>
        <w:tab/>
        <w:t>М</w:t>
      </w:r>
      <w:r>
        <w:tab/>
      </w:r>
      <w:r>
        <w:tab/>
        <w:t>В</w:t>
      </w:r>
    </w:p>
    <w:p w:rsidR="000A7682" w:rsidRDefault="000A7682" w:rsidP="000A7682"/>
    <w:p w:rsidR="00A01F55" w:rsidRDefault="000A7682" w:rsidP="000A7682">
      <w:r>
        <w:t xml:space="preserve">АС=10м    </w:t>
      </w:r>
      <w:r>
        <w:rPr>
          <w:lang w:val="en-US"/>
        </w:rPr>
        <w:t>NC</w:t>
      </w:r>
      <w:r w:rsidRPr="000A7682">
        <w:t>=1,7</w:t>
      </w:r>
      <w:r>
        <w:t>м    СВ=х      СМ=у</w:t>
      </w:r>
    </w:p>
    <w:p w:rsidR="000A7682" w:rsidRDefault="000A7682" w:rsidP="000A7682">
      <w:r>
        <w:t>1,7/10=у/х</w:t>
      </w:r>
    </w:p>
    <w:p w:rsidR="000A7682" w:rsidRDefault="000A7682" w:rsidP="000A7682">
      <w:r>
        <w:t>У=1,7х/10=0,17х</w:t>
      </w:r>
    </w:p>
    <w:p w:rsidR="000A7682" w:rsidRDefault="000A7682" w:rsidP="000A7682">
      <w:r>
        <w:t>Водолаз видит 17/100 или 17%</w:t>
      </w:r>
    </w:p>
    <w:p w:rsidR="000A7682" w:rsidRPr="000A7682" w:rsidRDefault="000A7682" w:rsidP="000A7682"/>
    <w:sectPr w:rsidR="000A7682" w:rsidRPr="000A768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7682"/>
    <w:rsid w:val="000A7682"/>
    <w:rsid w:val="001536B7"/>
    <w:rsid w:val="005A6165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134</Characters>
  <Application>Microsoft Office Word</Application>
  <DocSecurity>0</DocSecurity>
  <Lines>1</Lines>
  <Paragraphs>1</Paragraphs>
  <ScaleCrop>false</ScaleCrop>
  <Company>CtrlSoft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2014-07-17T00:57:00Z</dcterms:created>
  <dcterms:modified xsi:type="dcterms:W3CDTF">2014-07-17T01:07:00Z</dcterms:modified>
</cp:coreProperties>
</file>